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7627B" w14:textId="77777777" w:rsidR="00DC531A" w:rsidRPr="00F51853" w:rsidRDefault="00DC531A" w:rsidP="00DC531A">
      <w:pPr>
        <w:pStyle w:val="Title"/>
        <w:rPr>
          <w:sz w:val="28"/>
          <w:szCs w:val="28"/>
        </w:rPr>
      </w:pPr>
      <w:bookmarkStart w:id="0" w:name="_Toc5098586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0DA5" wp14:editId="49376296">
                <wp:simplePos x="0" y="0"/>
                <wp:positionH relativeFrom="column">
                  <wp:posOffset>3937635</wp:posOffset>
                </wp:positionH>
                <wp:positionV relativeFrom="paragraph">
                  <wp:posOffset>-549275</wp:posOffset>
                </wp:positionV>
                <wp:extent cx="2645410" cy="267970"/>
                <wp:effectExtent l="0" t="0" r="254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17FE8" w14:textId="5B889DA7" w:rsidR="00DC531A" w:rsidRPr="009F59EA" w:rsidRDefault="00DC531A" w:rsidP="0095255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B0DA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0.05pt;margin-top:-43.25pt;width:208.3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46QgIAAHs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2DK&#10;iBocbVQb2BdqGVTAp7F+Cre1hWNooYfvWe+hjG23pavjFw0x2IH0yyu6MZqEcjgZjUcDmCRsw8nV&#10;zVWCP3t7bZ0PXxXVLAo5d2AvgSqO9z6gErieXWIyT7oqVpXW6RInRi21Y0cBrnVINeLFb17asCbn&#10;k8/jfgpsKD7vImuDBLHXrqcohXbbngDYUvGC/h11E+StXFUo8l748CQcRgZ9YQ3CI45SE5LQSeJs&#10;T+7n3/TRH0zCylmDEcy5/3EQTnGmvxlwfDMYjeLMpstofDXExV1atpcWc6iXhM4HWDgrkxj9gz6L&#10;paP6GduyiFlhEkYid87DWVyGbjGwbVItFskJU2pFuDdrK2PoiHSkYNM+C2dPPAUw/EDnYRXTd3R1&#10;vvGlocUhUFklLiPAHaon3DHhieLTNsYVurwnr7d/xvwXAAAA//8DAFBLAwQUAAYACAAAACEAy5QO&#10;L+MAAAAMAQAADwAAAGRycy9kb3ducmV2LnhtbEyPy27CMBBF95X4B2uQuqnAhkBAaRyEqj4kdiV9&#10;qDsTT5OIeBzFJkn/vmbVLmfm6M656W40Deuxc7UlCYu5AIZUWF1TKeEtf5ptgTmvSKvGEkr4QQe7&#10;bHKTqkTbgV6xP/qShRByiZJQed8mnLuiQqPc3LZI4fZtO6N8GLuS604NIdw0fClEzI2qKXyoVIsP&#10;FRbn48VI+LorPw9ufH4fonXUPr70+eZD51LeTsf9PTCPo/+D4aof1CELTid7Ie1YIyFeikVAJcy2&#10;8RrYlRBRvAF2CqvVKgKepfx/iewXAAD//wMAUEsBAi0AFAAGAAgAAAAhALaDOJL+AAAA4QEAABMA&#10;AAAAAAAAAAAAAAAAAAAAAFtDb250ZW50X1R5cGVzXS54bWxQSwECLQAUAAYACAAAACEAOP0h/9YA&#10;AACUAQAACwAAAAAAAAAAAAAAAAAvAQAAX3JlbHMvLnJlbHNQSwECLQAUAAYACAAAACEAQPiuOkIC&#10;AAB7BAAADgAAAAAAAAAAAAAAAAAuAgAAZHJzL2Uyb0RvYy54bWxQSwECLQAUAAYACAAAACEAy5QO&#10;L+MAAAAMAQAADwAAAAAAAAAAAAAAAACcBAAAZHJzL2Rvd25yZXYueG1sUEsFBgAAAAAEAAQA8wAA&#10;AKwFAAAAAA==&#10;" fillcolor="white [3201]" stroked="f" strokeweight=".5pt">
                <v:textbox>
                  <w:txbxContent>
                    <w:p w14:paraId="76A17FE8" w14:textId="5B889DA7" w:rsidR="00DC531A" w:rsidRPr="009F59EA" w:rsidRDefault="00DC531A" w:rsidP="0095255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1655">
        <w:rPr>
          <w:rStyle w:val="Heading2Char"/>
          <w:sz w:val="28"/>
          <w:szCs w:val="28"/>
        </w:rPr>
        <w:t>Micro-Purchase Log</w:t>
      </w:r>
      <w:bookmarkEnd w:id="0"/>
      <w:r w:rsidRPr="00B61655">
        <w:rPr>
          <w:rStyle w:val="Heading2Char"/>
          <w:sz w:val="28"/>
          <w:szCs w:val="28"/>
        </w:rPr>
        <w:t xml:space="preserve"> </w:t>
      </w:r>
      <w:r w:rsidRPr="0D60CB32">
        <w:rPr>
          <w:sz w:val="28"/>
          <w:szCs w:val="28"/>
        </w:rPr>
        <w:t>for NAME OF SFA</w:t>
      </w:r>
    </w:p>
    <w:p w14:paraId="6309D1F6" w14:textId="77777777" w:rsidR="00DC531A" w:rsidRDefault="00DC531A" w:rsidP="00DC531A">
      <w:pPr>
        <w:pStyle w:val="Title"/>
        <w:ind w:left="-540"/>
        <w:rPr>
          <w:sz w:val="28"/>
          <w:szCs w:val="28"/>
        </w:rPr>
      </w:pPr>
      <w:r w:rsidRPr="347D3307">
        <w:rPr>
          <w:sz w:val="28"/>
          <w:szCs w:val="28"/>
        </w:rPr>
        <w:t xml:space="preserve">School Year </w:t>
      </w:r>
      <w:r w:rsidRPr="347D3307">
        <w:rPr>
          <w:b/>
          <w:bCs/>
          <w:sz w:val="28"/>
          <w:szCs w:val="28"/>
        </w:rPr>
        <w:t>______</w:t>
      </w:r>
    </w:p>
    <w:p w14:paraId="0AC8BCF0" w14:textId="77777777" w:rsidR="00DC531A" w:rsidRPr="00F51853" w:rsidRDefault="00DC531A" w:rsidP="00DC531A">
      <w:pPr>
        <w:pStyle w:val="Title"/>
        <w:rPr>
          <w:sz w:val="28"/>
          <w:szCs w:val="20"/>
        </w:rPr>
      </w:pPr>
    </w:p>
    <w:p w14:paraId="5204EC3F" w14:textId="77777777" w:rsidR="00DC531A" w:rsidRPr="00F51853" w:rsidRDefault="00DC531A" w:rsidP="00DC531A">
      <w:pPr>
        <w:jc w:val="center"/>
        <w:rPr>
          <w:rFonts w:ascii="Arial" w:hAnsi="Arial" w:cs="Arial"/>
        </w:rPr>
      </w:pPr>
      <w:r w:rsidRPr="35FD5A92">
        <w:rPr>
          <w:rFonts w:ascii="Arial" w:hAnsi="Arial" w:cs="Arial"/>
        </w:rPr>
        <w:t>Use this form to record one-time purchases with a total aggregate cost equal to or less than $10,000</w:t>
      </w:r>
      <w:r w:rsidRPr="35FD5A92">
        <w:rPr>
          <w:rFonts w:ascii="Arial" w:hAnsi="Arial" w:cs="Arial"/>
          <w:color w:val="00B0F0"/>
        </w:rPr>
        <w:t xml:space="preserve"> </w:t>
      </w:r>
      <w:r w:rsidRPr="35FD5A92">
        <w:rPr>
          <w:rFonts w:ascii="Arial" w:hAnsi="Arial" w:cs="Arial"/>
        </w:rPr>
        <w:t>when the micro-purchase option is used as the method of procurement.</w:t>
      </w:r>
    </w:p>
    <w:tbl>
      <w:tblPr>
        <w:tblStyle w:val="TableGrid"/>
        <w:tblW w:w="1089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534"/>
        <w:gridCol w:w="2076"/>
        <w:gridCol w:w="93"/>
        <w:gridCol w:w="1257"/>
        <w:gridCol w:w="1440"/>
        <w:gridCol w:w="381"/>
        <w:gridCol w:w="1959"/>
        <w:gridCol w:w="360"/>
      </w:tblGrid>
      <w:tr w:rsidR="00DC531A" w:rsidRPr="00663B71" w14:paraId="712EED53" w14:textId="77777777" w:rsidTr="001435A9"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1E81B68" w14:textId="77777777" w:rsidR="00DC531A" w:rsidRPr="00663B71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pacing w:val="-4"/>
                <w:sz w:val="16"/>
                <w:szCs w:val="16"/>
              </w:rPr>
              <w:t>Date of Purchase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0703B8C" w14:textId="77777777" w:rsidR="00DC531A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C1D3C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Supplier Name, Address</w:t>
            </w:r>
          </w:p>
          <w:p w14:paraId="4CA950BC" w14:textId="77777777" w:rsidR="00DC531A" w:rsidRPr="002003E0" w:rsidRDefault="00DC531A" w:rsidP="001435A9">
            <w:pPr>
              <w:spacing w:before="30" w:after="3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03E0">
              <w:rPr>
                <w:rFonts w:ascii="Arial" w:hAnsi="Arial" w:cs="Arial"/>
                <w:i/>
                <w:sz w:val="16"/>
                <w:szCs w:val="16"/>
              </w:rPr>
              <w:t>(must show effort to vary suppliers)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68B2533" w14:textId="77777777" w:rsidR="00DC531A" w:rsidRPr="00663B71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 xml:space="preserve">Product(s) and/or Service(s) Purchased </w:t>
            </w:r>
          </w:p>
          <w:p w14:paraId="731ED464" w14:textId="77777777" w:rsidR="00DC531A" w:rsidRPr="002003E0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(Quantity and</w:t>
            </w:r>
            <w:r w:rsidRPr="002003E0">
              <w:rPr>
                <w:rFonts w:ascii="Arial" w:hAnsi="Arial" w:cs="Arial"/>
                <w:i/>
                <w:sz w:val="16"/>
                <w:szCs w:val="16"/>
              </w:rPr>
              <w:t xml:space="preserve"> Description)</w:t>
            </w: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0C6E962" w14:textId="77777777" w:rsidR="00DC531A" w:rsidRPr="00663B71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pacing w:val="-4"/>
                <w:sz w:val="16"/>
                <w:szCs w:val="16"/>
              </w:rPr>
              <w:t>Unit Price for Each Item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9F3FB30" w14:textId="77777777" w:rsidR="00DC531A" w:rsidRPr="00663B71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>Total Aggregate Cost</w:t>
            </w:r>
          </w:p>
        </w:tc>
        <w:tc>
          <w:tcPr>
            <w:tcW w:w="2700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FF84F2F" w14:textId="77777777" w:rsidR="00DC531A" w:rsidRPr="00663B71" w:rsidRDefault="00DC531A" w:rsidP="001435A9">
            <w:pPr>
              <w:spacing w:before="30" w:after="30"/>
              <w:jc w:val="center"/>
              <w:rPr>
                <w:rFonts w:ascii="Arial" w:hAnsi="Arial" w:cs="Arial"/>
                <w:i/>
                <w:spacing w:val="-4"/>
                <w:sz w:val="14"/>
                <w:szCs w:val="18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 xml:space="preserve">Rational for Using Micro-Purchase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b/>
                <w:spacing w:val="-4"/>
                <w:sz w:val="16"/>
                <w:szCs w:val="18"/>
              </w:rPr>
              <w:t xml:space="preserve">Method Used to Determine that </w:t>
            </w:r>
            <w:r w:rsidRPr="00663B71">
              <w:rPr>
                <w:rFonts w:ascii="Arial" w:hAnsi="Arial" w:cs="Arial"/>
                <w:b/>
                <w:spacing w:val="-4"/>
                <w:sz w:val="16"/>
                <w:szCs w:val="18"/>
              </w:rPr>
              <w:t>Cost of Each Item Is Reasonable</w:t>
            </w:r>
            <w:r w:rsidRPr="00663B71">
              <w:rPr>
                <w:rFonts w:ascii="Arial" w:hAnsi="Arial" w:cs="Arial"/>
                <w:i/>
                <w:spacing w:val="-4"/>
                <w:sz w:val="14"/>
                <w:szCs w:val="18"/>
              </w:rPr>
              <w:t xml:space="preserve"> </w:t>
            </w:r>
          </w:p>
          <w:p w14:paraId="04028EDA" w14:textId="77777777" w:rsidR="00DC531A" w:rsidRPr="002003E0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2003E0">
              <w:rPr>
                <w:rFonts w:ascii="Arial" w:hAnsi="Arial" w:cs="Arial"/>
                <w:i/>
                <w:spacing w:val="-4"/>
                <w:sz w:val="16"/>
                <w:szCs w:val="16"/>
              </w:rPr>
              <w:t>(Attach Relevant Documentation)</w:t>
            </w:r>
          </w:p>
        </w:tc>
      </w:tr>
      <w:tr w:rsidR="00DC531A" w:rsidRPr="00663B71" w14:paraId="7029AA8F" w14:textId="77777777" w:rsidTr="001435A9">
        <w:trPr>
          <w:trHeight w:val="1804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05388D5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B51AA4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CBAF17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08D0F5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3452B68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F9F1DE7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64B210D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B3FCC8F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9765CF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31A" w:rsidRPr="00663B71" w14:paraId="3259F11D" w14:textId="77777777" w:rsidTr="001435A9">
        <w:trPr>
          <w:trHeight w:val="1817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9813387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A27405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9C393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E0BD7D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7D22B24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4CDEFE6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B793301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3A68F26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CE59DB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31A" w:rsidRPr="00663B71" w14:paraId="68D7E81A" w14:textId="77777777" w:rsidTr="001435A9">
        <w:trPr>
          <w:trHeight w:val="1799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F83B51C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C7C944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81043B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8C0CB1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CCFEA86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F64D2D9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9F9A333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8F6C998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A0C5FB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31A" w:rsidRPr="00663B71" w14:paraId="3EFA2AAE" w14:textId="77777777" w:rsidTr="001435A9">
        <w:trPr>
          <w:trHeight w:val="1817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DF016F2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AD122A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9E9D58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06E268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328746B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206EF09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F0CEEA8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E2C7A53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5D8D15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31A" w:rsidRPr="00663B71" w14:paraId="3C8A4550" w14:textId="77777777" w:rsidTr="001435A9">
        <w:tc>
          <w:tcPr>
            <w:tcW w:w="10530" w:type="dxa"/>
            <w:gridSpan w:val="9"/>
            <w:tcBorders>
              <w:left w:val="nil"/>
              <w:bottom w:val="nil"/>
              <w:right w:val="nil"/>
            </w:tcBorders>
          </w:tcPr>
          <w:p w14:paraId="1E443D10" w14:textId="77777777" w:rsidR="00DC531A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75F36" w14:textId="77777777" w:rsidR="00DC531A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C70A2" w14:textId="77777777" w:rsidR="00DC531A" w:rsidRPr="00663B71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7EB9E4C5" w14:textId="77777777" w:rsidR="00DC531A" w:rsidRPr="00663B71" w:rsidRDefault="00DC531A" w:rsidP="001435A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31A" w:rsidRPr="00663B71" w14:paraId="3F98D033" w14:textId="77777777" w:rsidTr="001435A9">
        <w:tc>
          <w:tcPr>
            <w:tcW w:w="8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EFB2" w14:textId="77777777" w:rsidR="00DC531A" w:rsidRPr="00663B71" w:rsidRDefault="00DC531A" w:rsidP="001435A9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Signature of Person Completing This Form: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4D24" w14:textId="77777777" w:rsidR="00DC531A" w:rsidRPr="00663B71" w:rsidRDefault="00DC531A" w:rsidP="001435A9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D30E0" w14:textId="77777777" w:rsidR="00DC531A" w:rsidRPr="00663B71" w:rsidRDefault="00DC531A" w:rsidP="001435A9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31A" w:rsidRPr="00663B71" w14:paraId="6856BC6E" w14:textId="77777777" w:rsidTr="001435A9">
        <w:tc>
          <w:tcPr>
            <w:tcW w:w="8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11A9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7821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EF6DDE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31A" w:rsidRPr="00663B71" w14:paraId="42B6DF8D" w14:textId="77777777" w:rsidTr="001435A9"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7BF8B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C33CE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C266D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AED1A" w14:textId="77777777" w:rsidR="00DC531A" w:rsidRPr="00663B71" w:rsidRDefault="00DC531A" w:rsidP="001435A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1F362B" w14:textId="77777777" w:rsidR="00E60D96" w:rsidRDefault="00E60D96"/>
    <w:sectPr w:rsidR="00E6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1A"/>
    <w:rsid w:val="00952552"/>
    <w:rsid w:val="00DC531A"/>
    <w:rsid w:val="00E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D3A4"/>
  <w15:chartTrackingRefBased/>
  <w15:docId w15:val="{D4D7B772-4AD4-4B66-8822-BE075B2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1A"/>
  </w:style>
  <w:style w:type="paragraph" w:styleId="Heading2">
    <w:name w:val="heading 2"/>
    <w:basedOn w:val="Normal"/>
    <w:link w:val="Heading2Char"/>
    <w:uiPriority w:val="9"/>
    <w:qFormat/>
    <w:rsid w:val="00DC531A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3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DC531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531A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DC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0A26F36FFF24B8EF92B0F318AA8D2" ma:contentTypeVersion="1" ma:contentTypeDescription="Create a new document." ma:contentTypeScope="" ma:versionID="e23ef40d326b65f960608da8c0c786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213C24-0DC3-45E8-BA1F-49E602EEE8FA}"/>
</file>

<file path=customXml/itemProps2.xml><?xml version="1.0" encoding="utf-8"?>
<ds:datastoreItem xmlns:ds="http://schemas.openxmlformats.org/officeDocument/2006/customXml" ds:itemID="{FF37907B-E7BA-41E2-988F-F883DDD6988A}"/>
</file>

<file path=customXml/itemProps3.xml><?xml version="1.0" encoding="utf-8"?>
<ds:datastoreItem xmlns:ds="http://schemas.openxmlformats.org/officeDocument/2006/customXml" ds:itemID="{39A7ED1B-47A4-42A5-BDED-7D425A0B8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Stevenson</dc:creator>
  <cp:keywords/>
  <dc:description/>
  <cp:lastModifiedBy>Teresa Stevenson</cp:lastModifiedBy>
  <cp:revision>2</cp:revision>
  <dcterms:created xsi:type="dcterms:W3CDTF">2020-09-17T13:37:00Z</dcterms:created>
  <dcterms:modified xsi:type="dcterms:W3CDTF">2020-09-17T13:46:00Z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0x010100CA00A26F36FFF24B8EF92B0F318AA8D2</vt:lpwstr>
  </property>
</Properties>
</file>