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0FE1" w14:textId="77777777" w:rsidR="0038321A" w:rsidRPr="00450BD4" w:rsidRDefault="0038321A" w:rsidP="0038321A">
      <w:pPr>
        <w:tabs>
          <w:tab w:val="center" w:pos="4680"/>
        </w:tabs>
        <w:suppressAutoHyphens/>
        <w:jc w:val="center"/>
        <w:rPr>
          <w:rFonts w:asciiTheme="minorHAnsi" w:hAnsiTheme="minorHAnsi" w:cstheme="minorHAnsi"/>
          <w:b/>
          <w:spacing w:val="-2"/>
          <w:sz w:val="24"/>
          <w:szCs w:val="24"/>
        </w:rPr>
      </w:pPr>
      <w:r w:rsidRPr="00450BD4">
        <w:rPr>
          <w:rFonts w:asciiTheme="minorHAnsi" w:hAnsiTheme="minorHAnsi" w:cstheme="minorHAnsi"/>
          <w:b/>
          <w:spacing w:val="-2"/>
          <w:sz w:val="24"/>
          <w:szCs w:val="24"/>
        </w:rPr>
        <w:t>Georgia Department of Education</w:t>
      </w:r>
    </w:p>
    <w:p w14:paraId="2AF2F7C4" w14:textId="0124994E" w:rsidR="0038321A" w:rsidRPr="00450BD4" w:rsidRDefault="0038321A" w:rsidP="0038321A">
      <w:pPr>
        <w:tabs>
          <w:tab w:val="center" w:pos="4680"/>
        </w:tabs>
        <w:suppressAutoHyphens/>
        <w:jc w:val="center"/>
        <w:rPr>
          <w:rFonts w:asciiTheme="minorHAnsi" w:hAnsiTheme="minorHAnsi" w:cstheme="minorHAnsi"/>
          <w:b/>
          <w:spacing w:val="-2"/>
          <w:sz w:val="24"/>
          <w:szCs w:val="24"/>
        </w:rPr>
      </w:pPr>
      <w:r w:rsidRPr="00450BD4">
        <w:rPr>
          <w:rFonts w:asciiTheme="minorHAnsi" w:hAnsiTheme="minorHAnsi" w:cstheme="minorHAnsi"/>
          <w:b/>
          <w:spacing w:val="-2"/>
          <w:sz w:val="24"/>
          <w:szCs w:val="24"/>
        </w:rPr>
        <w:t xml:space="preserve">School Nutrition </w:t>
      </w:r>
      <w:r w:rsidR="00514EFD">
        <w:rPr>
          <w:rFonts w:asciiTheme="minorHAnsi" w:hAnsiTheme="minorHAnsi" w:cstheme="minorHAnsi"/>
          <w:b/>
          <w:spacing w:val="-2"/>
          <w:sz w:val="24"/>
          <w:szCs w:val="24"/>
        </w:rPr>
        <w:t>Division</w:t>
      </w:r>
    </w:p>
    <w:p w14:paraId="1E67ADC7" w14:textId="791BE639" w:rsidR="0038321A" w:rsidRPr="00183D5B" w:rsidRDefault="0038321A" w:rsidP="00183D5B">
      <w:pPr>
        <w:tabs>
          <w:tab w:val="center" w:pos="4680"/>
        </w:tabs>
        <w:suppressAutoHyphens/>
        <w:jc w:val="center"/>
        <w:rPr>
          <w:rFonts w:asciiTheme="minorHAnsi" w:hAnsiTheme="minorHAnsi" w:cstheme="minorBidi"/>
          <w:spacing w:val="-2"/>
          <w:sz w:val="24"/>
          <w:szCs w:val="24"/>
        </w:rPr>
      </w:pPr>
      <w:r w:rsidRPr="00183D5B">
        <w:rPr>
          <w:rFonts w:asciiTheme="minorHAnsi" w:hAnsiTheme="minorHAnsi" w:cstheme="minorBidi"/>
          <w:spacing w:val="-2"/>
          <w:sz w:val="24"/>
          <w:szCs w:val="24"/>
        </w:rPr>
        <w:t>1</w:t>
      </w:r>
      <w:r w:rsidR="20C737A8" w:rsidRPr="00183D5B">
        <w:rPr>
          <w:rFonts w:asciiTheme="minorHAnsi" w:hAnsiTheme="minorHAnsi" w:cstheme="minorBidi"/>
          <w:spacing w:val="-2"/>
          <w:sz w:val="24"/>
          <w:szCs w:val="24"/>
        </w:rPr>
        <w:t>5</w:t>
      </w:r>
      <w:r w:rsidRPr="00183D5B">
        <w:rPr>
          <w:rFonts w:asciiTheme="minorHAnsi" w:hAnsiTheme="minorHAnsi" w:cstheme="minorBidi"/>
          <w:spacing w:val="-2"/>
          <w:sz w:val="24"/>
          <w:szCs w:val="24"/>
        </w:rPr>
        <w:t>62 Twin Towers East</w:t>
      </w:r>
      <w:r w:rsidR="00183D5B" w:rsidRPr="00183D5B">
        <w:rPr>
          <w:rFonts w:asciiTheme="minorHAnsi" w:hAnsiTheme="minorHAnsi" w:cstheme="minorBidi"/>
          <w:spacing w:val="-2"/>
          <w:sz w:val="24"/>
          <w:szCs w:val="24"/>
        </w:rPr>
        <w:t xml:space="preserve">, </w:t>
      </w:r>
      <w:r w:rsidRPr="00183D5B">
        <w:rPr>
          <w:rFonts w:asciiTheme="minorHAnsi" w:hAnsiTheme="minorHAnsi" w:cstheme="minorHAnsi"/>
          <w:spacing w:val="-2"/>
          <w:sz w:val="24"/>
          <w:szCs w:val="24"/>
        </w:rPr>
        <w:t>Atlanta, Georgia 30334</w:t>
      </w:r>
    </w:p>
    <w:p w14:paraId="0A825FD2" w14:textId="77777777" w:rsidR="0038321A" w:rsidRPr="00450BD4" w:rsidRDefault="0038321A" w:rsidP="0038321A">
      <w:pPr>
        <w:tabs>
          <w:tab w:val="left" w:pos="2577"/>
        </w:tabs>
        <w:spacing w:after="240"/>
        <w:jc w:val="center"/>
        <w:rPr>
          <w:rFonts w:asciiTheme="minorHAnsi" w:hAnsiTheme="minorHAnsi" w:cstheme="minorHAnsi"/>
          <w:sz w:val="24"/>
          <w:szCs w:val="24"/>
        </w:rPr>
      </w:pPr>
    </w:p>
    <w:p w14:paraId="46A2BB6D" w14:textId="77777777" w:rsidR="0038321A" w:rsidRPr="00450BD4" w:rsidRDefault="0038321A" w:rsidP="0038321A">
      <w:pPr>
        <w:pStyle w:val="NoSpacing"/>
        <w:spacing w:after="240"/>
        <w:jc w:val="center"/>
        <w:rPr>
          <w:rFonts w:asciiTheme="minorHAnsi" w:hAnsiTheme="minorHAnsi" w:cstheme="minorHAnsi"/>
          <w:b/>
          <w:spacing w:val="-3"/>
          <w:sz w:val="24"/>
          <w:szCs w:val="24"/>
        </w:rPr>
      </w:pPr>
      <w:r w:rsidRPr="00450BD4">
        <w:rPr>
          <w:rFonts w:asciiTheme="minorHAnsi" w:hAnsiTheme="minorHAnsi" w:cstheme="minorHAnsi"/>
          <w:b/>
          <w:color w:val="0070C0"/>
          <w:spacing w:val="-3"/>
          <w:sz w:val="24"/>
          <w:szCs w:val="24"/>
        </w:rPr>
        <w:t>POLICY STATEMENT</w:t>
      </w:r>
    </w:p>
    <w:p w14:paraId="6BFD3104" w14:textId="21561835" w:rsidR="0038321A" w:rsidRPr="00450BD4" w:rsidRDefault="0038321A" w:rsidP="0038321A">
      <w:pPr>
        <w:pStyle w:val="NoSpacing"/>
        <w:spacing w:after="240"/>
        <w:jc w:val="center"/>
        <w:rPr>
          <w:rFonts w:asciiTheme="minorHAnsi" w:hAnsiTheme="minorHAnsi" w:cstheme="minorHAnsi"/>
          <w:b/>
          <w:color w:val="0070C0"/>
          <w:sz w:val="24"/>
          <w:szCs w:val="24"/>
        </w:rPr>
      </w:pPr>
      <w:r w:rsidRPr="00450BD4">
        <w:rPr>
          <w:rFonts w:asciiTheme="minorHAnsi" w:hAnsiTheme="minorHAnsi" w:cstheme="minorHAnsi"/>
          <w:b/>
          <w:color w:val="0070C0"/>
          <w:sz w:val="24"/>
          <w:szCs w:val="24"/>
        </w:rPr>
        <w:t>FREE AND REDUCED</w:t>
      </w:r>
      <w:r w:rsidR="00A21115">
        <w:rPr>
          <w:rFonts w:asciiTheme="minorHAnsi" w:hAnsiTheme="minorHAnsi" w:cstheme="minorHAnsi"/>
          <w:b/>
          <w:color w:val="0070C0"/>
          <w:sz w:val="24"/>
          <w:szCs w:val="24"/>
        </w:rPr>
        <w:t>-</w:t>
      </w:r>
      <w:r w:rsidRPr="00450BD4">
        <w:rPr>
          <w:rFonts w:asciiTheme="minorHAnsi" w:hAnsiTheme="minorHAnsi" w:cstheme="minorHAnsi"/>
          <w:b/>
          <w:color w:val="0070C0"/>
          <w:sz w:val="24"/>
          <w:szCs w:val="24"/>
        </w:rPr>
        <w:t>PRICE MEALS</w:t>
      </w:r>
    </w:p>
    <w:p w14:paraId="6B4E6049" w14:textId="285B348A" w:rsidR="0038321A" w:rsidRPr="00450BD4" w:rsidRDefault="0038321A" w:rsidP="4621B563">
      <w:pPr>
        <w:pStyle w:val="NoSpacing"/>
        <w:spacing w:after="240"/>
        <w:jc w:val="center"/>
        <w:rPr>
          <w:rFonts w:asciiTheme="minorHAnsi" w:hAnsiTheme="minorHAnsi" w:cstheme="minorBidi"/>
          <w:b/>
          <w:bCs/>
          <w:spacing w:val="-3"/>
          <w:sz w:val="24"/>
          <w:szCs w:val="24"/>
        </w:rPr>
      </w:pPr>
      <w:r w:rsidRPr="4621B563">
        <w:rPr>
          <w:rFonts w:asciiTheme="minorHAnsi" w:hAnsiTheme="minorHAnsi" w:cstheme="minorBidi"/>
          <w:b/>
          <w:bCs/>
          <w:color w:val="0070C0"/>
          <w:sz w:val="24"/>
          <w:szCs w:val="24"/>
        </w:rPr>
        <w:t>SCHOOL YEAR 202</w:t>
      </w:r>
      <w:r w:rsidR="00720FB4">
        <w:rPr>
          <w:rFonts w:asciiTheme="minorHAnsi" w:hAnsiTheme="minorHAnsi" w:cstheme="minorBidi"/>
          <w:b/>
          <w:bCs/>
          <w:color w:val="0070C0"/>
          <w:sz w:val="24"/>
          <w:szCs w:val="24"/>
        </w:rPr>
        <w:t>3</w:t>
      </w:r>
      <w:r w:rsidRPr="4621B563">
        <w:rPr>
          <w:rFonts w:asciiTheme="minorHAnsi" w:hAnsiTheme="minorHAnsi" w:cstheme="minorBidi"/>
          <w:b/>
          <w:bCs/>
          <w:color w:val="0070C0"/>
          <w:sz w:val="24"/>
          <w:szCs w:val="24"/>
        </w:rPr>
        <w:t>-202</w:t>
      </w:r>
      <w:r w:rsidR="00720FB4">
        <w:rPr>
          <w:rFonts w:asciiTheme="minorHAnsi" w:hAnsiTheme="minorHAnsi" w:cstheme="minorBidi"/>
          <w:b/>
          <w:bCs/>
          <w:color w:val="0070C0"/>
          <w:sz w:val="24"/>
          <w:szCs w:val="24"/>
        </w:rPr>
        <w:t>4</w:t>
      </w:r>
    </w:p>
    <w:p w14:paraId="38D0B7D9" w14:textId="77777777" w:rsidR="0038321A" w:rsidRPr="00450BD4" w:rsidRDefault="0038321A" w:rsidP="0038321A">
      <w:pPr>
        <w:pStyle w:val="NoSpacing"/>
        <w:ind w:right="-180"/>
        <w:jc w:val="both"/>
        <w:rPr>
          <w:rFonts w:asciiTheme="minorHAnsi" w:hAnsiTheme="minorHAnsi" w:cstheme="minorHAnsi"/>
          <w:b/>
          <w:spacing w:val="-4"/>
          <w:sz w:val="24"/>
          <w:szCs w:val="24"/>
          <w:u w:val="single"/>
        </w:rPr>
      </w:pPr>
    </w:p>
    <w:p w14:paraId="3A29C5E4" w14:textId="77777777" w:rsidR="0038321A" w:rsidRPr="00450BD4" w:rsidRDefault="0038321A" w:rsidP="0038321A">
      <w:pPr>
        <w:pStyle w:val="NoSpacing"/>
        <w:jc w:val="both"/>
        <w:rPr>
          <w:rFonts w:asciiTheme="minorHAnsi" w:hAnsiTheme="minorHAnsi" w:cstheme="minorHAnsi"/>
          <w:b/>
          <w:color w:val="0070C0"/>
          <w:spacing w:val="-4"/>
          <w:sz w:val="24"/>
          <w:szCs w:val="24"/>
        </w:rPr>
      </w:pPr>
      <w:r w:rsidRPr="00450BD4">
        <w:rPr>
          <w:rFonts w:asciiTheme="minorHAnsi" w:hAnsiTheme="minorHAnsi" w:cstheme="minorHAnsi"/>
          <w:b/>
          <w:color w:val="0070C0"/>
          <w:spacing w:val="-4"/>
          <w:sz w:val="24"/>
          <w:szCs w:val="24"/>
        </w:rPr>
        <w:t>KEEP THIS BOOKLET ON FILE</w:t>
      </w:r>
    </w:p>
    <w:p w14:paraId="139B5454" w14:textId="03E83C20" w:rsidR="00393110" w:rsidRPr="00393110" w:rsidRDefault="00393110" w:rsidP="00393110">
      <w:pPr>
        <w:shd w:val="clear" w:color="auto" w:fill="FFFFFF"/>
        <w:spacing w:before="100" w:beforeAutospacing="1" w:after="100" w:afterAutospacing="1"/>
        <w:rPr>
          <w:rFonts w:asciiTheme="minorHAnsi" w:hAnsiTheme="minorHAnsi" w:cstheme="minorHAnsi"/>
          <w:color w:val="1B1B1B"/>
          <w:sz w:val="24"/>
          <w:szCs w:val="24"/>
        </w:rPr>
      </w:pPr>
      <w:r w:rsidRPr="00393110">
        <w:rPr>
          <w:rFonts w:asciiTheme="minorHAnsi" w:hAnsiTheme="minorHAnsi" w:cstheme="minorHAnsi"/>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393110">
        <w:rPr>
          <w:rFonts w:asciiTheme="minorHAnsi" w:hAnsiTheme="minorHAnsi" w:cstheme="minorHAnsi"/>
          <w:color w:val="1B1B1B"/>
          <w:sz w:val="24"/>
          <w:szCs w:val="24"/>
        </w:rPr>
        <w:t>on the basis of</w:t>
      </w:r>
      <w:proofErr w:type="gramEnd"/>
      <w:r w:rsidRPr="00393110">
        <w:rPr>
          <w:rFonts w:asciiTheme="minorHAnsi" w:hAnsiTheme="minorHAnsi" w:cstheme="minorHAnsi"/>
          <w:color w:val="1B1B1B"/>
          <w:sz w:val="24"/>
          <w:szCs w:val="24"/>
        </w:rPr>
        <w:t xml:space="preserve"> race, color, national origin, sex (including gender identity and sexual orientation), disability, age, or reprisal or retaliation for prior civil rights activity.</w:t>
      </w:r>
    </w:p>
    <w:p w14:paraId="48FEE90A" w14:textId="77777777" w:rsidR="00393110" w:rsidRPr="00393110" w:rsidRDefault="00393110" w:rsidP="00393110">
      <w:pPr>
        <w:shd w:val="clear" w:color="auto" w:fill="FFFFFF"/>
        <w:spacing w:before="100" w:beforeAutospacing="1" w:after="100" w:afterAutospacing="1"/>
        <w:rPr>
          <w:rFonts w:asciiTheme="minorHAnsi" w:hAnsiTheme="minorHAnsi" w:cstheme="minorHAnsi"/>
          <w:color w:val="1B1B1B"/>
          <w:sz w:val="24"/>
          <w:szCs w:val="24"/>
        </w:rPr>
      </w:pPr>
      <w:r w:rsidRPr="00393110">
        <w:rPr>
          <w:rFonts w:asciiTheme="minorHAnsi" w:hAnsiTheme="minorHAnsi" w:cstheme="minorHAnsi"/>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3F0C41" w14:textId="77777777" w:rsidR="00393110" w:rsidRPr="00393110" w:rsidRDefault="00393110" w:rsidP="00393110">
      <w:pPr>
        <w:shd w:val="clear" w:color="auto" w:fill="FFFFFF"/>
        <w:spacing w:before="100" w:beforeAutospacing="1" w:after="100" w:afterAutospacing="1"/>
        <w:rPr>
          <w:rFonts w:asciiTheme="minorHAnsi" w:hAnsiTheme="minorHAnsi" w:cstheme="minorHAnsi"/>
          <w:color w:val="1B1B1B"/>
          <w:sz w:val="24"/>
          <w:szCs w:val="24"/>
        </w:rPr>
      </w:pPr>
      <w:r w:rsidRPr="00393110">
        <w:rPr>
          <w:rFonts w:asciiTheme="minorHAnsi" w:hAnsiTheme="minorHAnsi" w:cstheme="minorHAnsi"/>
          <w:color w:val="1B1B1B"/>
          <w:sz w:val="24"/>
          <w:szCs w:val="24"/>
        </w:rPr>
        <w:t>To file a program discrimination complaint, a Complainant should complete a Form AD-3027, USDA Program Discrimination Complaint Form which can be obtained online at: </w:t>
      </w:r>
      <w:r w:rsidRPr="00393110">
        <w:rPr>
          <w:rFonts w:asciiTheme="minorHAnsi" w:hAnsiTheme="minorHAnsi" w:cstheme="minorHAnsi"/>
          <w:sz w:val="24"/>
          <w:szCs w:val="24"/>
        </w:rPr>
        <w:t>https://www.usda.gov/sites/default/files/documents/USDA-OASCR%20P-Complaint-Form-0508-0002-508-11-28-17Fax2Mail.pdf</w:t>
      </w:r>
      <w:r w:rsidRPr="00393110">
        <w:rPr>
          <w:rFonts w:asciiTheme="minorHAnsi" w:hAnsiTheme="minorHAnsi" w:cstheme="minorHAnsi"/>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C621D5" w14:textId="77777777" w:rsidR="00393110" w:rsidRPr="00393110" w:rsidRDefault="00393110" w:rsidP="00393110">
      <w:pPr>
        <w:numPr>
          <w:ilvl w:val="0"/>
          <w:numId w:val="14"/>
        </w:numPr>
        <w:shd w:val="clear" w:color="auto" w:fill="FFFFFF"/>
        <w:spacing w:before="100" w:beforeAutospacing="1" w:after="100" w:afterAutospacing="1"/>
        <w:ind w:left="1320"/>
        <w:rPr>
          <w:rFonts w:asciiTheme="minorHAnsi" w:hAnsiTheme="minorHAnsi" w:cstheme="minorHAnsi"/>
          <w:color w:val="1B1B1B"/>
          <w:sz w:val="24"/>
          <w:szCs w:val="24"/>
        </w:rPr>
      </w:pPr>
      <w:r w:rsidRPr="00393110">
        <w:rPr>
          <w:rFonts w:asciiTheme="minorHAnsi" w:hAnsiTheme="minorHAnsi" w:cstheme="minorHAnsi"/>
          <w:b/>
          <w:bCs/>
          <w:color w:val="1B1B1B"/>
          <w:sz w:val="24"/>
          <w:szCs w:val="24"/>
        </w:rPr>
        <w:t>mail:</w:t>
      </w:r>
      <w:r w:rsidRPr="00393110">
        <w:rPr>
          <w:rFonts w:asciiTheme="minorHAnsi" w:hAnsiTheme="minorHAnsi" w:cstheme="minorHAnsi"/>
          <w:color w:val="1B1B1B"/>
          <w:sz w:val="24"/>
          <w:szCs w:val="24"/>
        </w:rPr>
        <w:br/>
        <w:t>U.S. Department of Agriculture</w:t>
      </w:r>
      <w:r w:rsidRPr="00393110">
        <w:rPr>
          <w:rFonts w:asciiTheme="minorHAnsi" w:hAnsiTheme="minorHAnsi" w:cstheme="minorHAnsi"/>
          <w:color w:val="1B1B1B"/>
          <w:sz w:val="24"/>
          <w:szCs w:val="24"/>
        </w:rPr>
        <w:br/>
        <w:t>Office of the Assistant Secretary for Civil Rights</w:t>
      </w:r>
      <w:r w:rsidRPr="00393110">
        <w:rPr>
          <w:rFonts w:asciiTheme="minorHAnsi" w:hAnsiTheme="minorHAnsi" w:cstheme="minorHAnsi"/>
          <w:color w:val="1B1B1B"/>
          <w:sz w:val="24"/>
          <w:szCs w:val="24"/>
        </w:rPr>
        <w:br/>
        <w:t>1400 Independence Avenue, SW</w:t>
      </w:r>
      <w:r w:rsidRPr="00393110">
        <w:rPr>
          <w:rFonts w:asciiTheme="minorHAnsi" w:hAnsiTheme="minorHAnsi" w:cstheme="minorHAnsi"/>
          <w:color w:val="1B1B1B"/>
          <w:sz w:val="24"/>
          <w:szCs w:val="24"/>
        </w:rPr>
        <w:br/>
        <w:t>Washington, D.C. 20250-9410; or</w:t>
      </w:r>
    </w:p>
    <w:p w14:paraId="2B0CCAE9" w14:textId="77777777" w:rsidR="00393110" w:rsidRPr="00393110" w:rsidRDefault="00393110" w:rsidP="00393110">
      <w:pPr>
        <w:numPr>
          <w:ilvl w:val="0"/>
          <w:numId w:val="14"/>
        </w:numPr>
        <w:shd w:val="clear" w:color="auto" w:fill="FFFFFF"/>
        <w:spacing w:before="100" w:beforeAutospacing="1" w:after="100" w:afterAutospacing="1"/>
        <w:ind w:left="1320"/>
        <w:rPr>
          <w:rFonts w:asciiTheme="minorHAnsi" w:hAnsiTheme="minorHAnsi" w:cstheme="minorHAnsi"/>
          <w:color w:val="1B1B1B"/>
          <w:sz w:val="24"/>
          <w:szCs w:val="24"/>
        </w:rPr>
      </w:pPr>
      <w:r w:rsidRPr="00393110">
        <w:rPr>
          <w:rFonts w:asciiTheme="minorHAnsi" w:hAnsiTheme="minorHAnsi" w:cstheme="minorHAnsi"/>
          <w:b/>
          <w:bCs/>
          <w:color w:val="1B1B1B"/>
          <w:sz w:val="24"/>
          <w:szCs w:val="24"/>
        </w:rPr>
        <w:t>fax:</w:t>
      </w:r>
      <w:r w:rsidRPr="00393110">
        <w:rPr>
          <w:rFonts w:asciiTheme="minorHAnsi" w:hAnsiTheme="minorHAnsi" w:cstheme="minorHAnsi"/>
          <w:color w:val="1B1B1B"/>
          <w:sz w:val="24"/>
          <w:szCs w:val="24"/>
        </w:rPr>
        <w:br/>
        <w:t>(833) 256-1665 or (202) 690-7442; or</w:t>
      </w:r>
    </w:p>
    <w:p w14:paraId="24D12117" w14:textId="77777777" w:rsidR="00393110" w:rsidRPr="00393110" w:rsidRDefault="00393110" w:rsidP="00393110">
      <w:pPr>
        <w:numPr>
          <w:ilvl w:val="0"/>
          <w:numId w:val="14"/>
        </w:numPr>
        <w:shd w:val="clear" w:color="auto" w:fill="FFFFFF"/>
        <w:spacing w:before="100" w:beforeAutospacing="1" w:after="100" w:afterAutospacing="1"/>
        <w:ind w:left="1320"/>
        <w:rPr>
          <w:rFonts w:asciiTheme="minorHAnsi" w:hAnsiTheme="minorHAnsi" w:cstheme="minorHAnsi"/>
          <w:color w:val="1B1B1B"/>
          <w:sz w:val="24"/>
          <w:szCs w:val="24"/>
        </w:rPr>
      </w:pPr>
      <w:r w:rsidRPr="00393110">
        <w:rPr>
          <w:rFonts w:asciiTheme="minorHAnsi" w:hAnsiTheme="minorHAnsi" w:cstheme="minorHAnsi"/>
          <w:b/>
          <w:bCs/>
          <w:color w:val="1B1B1B"/>
          <w:sz w:val="24"/>
          <w:szCs w:val="24"/>
        </w:rPr>
        <w:t>email:</w:t>
      </w:r>
      <w:r w:rsidRPr="00393110">
        <w:rPr>
          <w:rFonts w:asciiTheme="minorHAnsi" w:hAnsiTheme="minorHAnsi" w:cstheme="minorHAnsi"/>
          <w:color w:val="1B1B1B"/>
          <w:sz w:val="24"/>
          <w:szCs w:val="24"/>
        </w:rPr>
        <w:br/>
      </w:r>
      <w:r w:rsidRPr="00393110">
        <w:rPr>
          <w:rFonts w:asciiTheme="minorHAnsi" w:hAnsiTheme="minorHAnsi" w:cstheme="minorHAnsi"/>
          <w:sz w:val="24"/>
          <w:szCs w:val="24"/>
        </w:rPr>
        <w:t>program.intake@usda.gov</w:t>
      </w:r>
    </w:p>
    <w:p w14:paraId="05EF3E09" w14:textId="77777777" w:rsidR="00393110" w:rsidRPr="00393110" w:rsidRDefault="00393110" w:rsidP="00393110">
      <w:pPr>
        <w:shd w:val="clear" w:color="auto" w:fill="FFFFFF"/>
        <w:spacing w:before="100" w:beforeAutospacing="1" w:after="100" w:afterAutospacing="1"/>
        <w:rPr>
          <w:rFonts w:asciiTheme="minorHAnsi" w:hAnsiTheme="minorHAnsi" w:cstheme="minorHAnsi"/>
          <w:color w:val="1B1B1B"/>
          <w:sz w:val="24"/>
          <w:szCs w:val="24"/>
        </w:rPr>
      </w:pPr>
      <w:r w:rsidRPr="00393110">
        <w:rPr>
          <w:rFonts w:asciiTheme="minorHAnsi" w:hAnsiTheme="minorHAnsi" w:cstheme="minorHAnsi"/>
          <w:color w:val="1B1B1B"/>
          <w:sz w:val="24"/>
          <w:szCs w:val="24"/>
        </w:rPr>
        <w:t> This institution is an equal opportunity provider.</w:t>
      </w:r>
    </w:p>
    <w:p w14:paraId="500F7DF3" w14:textId="0435F2BD" w:rsidR="0053533F" w:rsidRDefault="0053533F"/>
    <w:p w14:paraId="01DC0BA0" w14:textId="77777777" w:rsidR="0038321A" w:rsidRPr="00450BD4" w:rsidRDefault="0038321A" w:rsidP="0038321A">
      <w:pPr>
        <w:tabs>
          <w:tab w:val="left" w:pos="-720"/>
        </w:tabs>
        <w:suppressAutoHyphens/>
        <w:jc w:val="both"/>
        <w:rPr>
          <w:rFonts w:asciiTheme="minorHAnsi" w:hAnsiTheme="minorHAnsi" w:cstheme="minorHAnsi"/>
          <w:b/>
          <w:spacing w:val="-4"/>
          <w:sz w:val="24"/>
          <w:szCs w:val="24"/>
        </w:rPr>
      </w:pPr>
      <w:r w:rsidRPr="00450BD4">
        <w:rPr>
          <w:rFonts w:asciiTheme="minorHAnsi" w:hAnsiTheme="minorHAnsi" w:cstheme="minorHAnsi"/>
          <w:b/>
          <w:color w:val="0070C0"/>
          <w:spacing w:val="-4"/>
          <w:sz w:val="24"/>
          <w:szCs w:val="24"/>
        </w:rPr>
        <w:lastRenderedPageBreak/>
        <w:t>INTRODUCTION</w:t>
      </w:r>
    </w:p>
    <w:p w14:paraId="71B6A601" w14:textId="77777777" w:rsidR="0038321A" w:rsidRPr="00450BD4" w:rsidRDefault="0038321A" w:rsidP="0038321A">
      <w:pPr>
        <w:tabs>
          <w:tab w:val="left" w:pos="-720"/>
        </w:tabs>
        <w:suppressAutoHyphens/>
        <w:jc w:val="both"/>
        <w:rPr>
          <w:rFonts w:asciiTheme="minorHAnsi" w:hAnsiTheme="minorHAnsi" w:cstheme="minorHAnsi"/>
          <w:b/>
          <w:spacing w:val="-4"/>
          <w:sz w:val="24"/>
          <w:szCs w:val="24"/>
        </w:rPr>
      </w:pPr>
    </w:p>
    <w:p w14:paraId="070B6D01" w14:textId="287EEA85" w:rsidR="0038321A" w:rsidRPr="00450BD4" w:rsidRDefault="0038321A" w:rsidP="0038321A">
      <w:p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All schools participating in the federally assisted National School Lunch Program and School Breakfast Program </w:t>
      </w:r>
      <w:r w:rsidRPr="00450BD4">
        <w:rPr>
          <w:rFonts w:asciiTheme="minorHAnsi" w:hAnsiTheme="minorHAnsi" w:cstheme="minorHAnsi"/>
          <w:spacing w:val="-2"/>
          <w:sz w:val="24"/>
          <w:szCs w:val="24"/>
          <w:u w:val="single"/>
        </w:rPr>
        <w:t>must</w:t>
      </w:r>
      <w:r w:rsidRPr="00450BD4">
        <w:rPr>
          <w:rFonts w:asciiTheme="minorHAnsi" w:hAnsiTheme="minorHAnsi" w:cstheme="minorHAnsi"/>
          <w:spacing w:val="-2"/>
          <w:sz w:val="24"/>
          <w:szCs w:val="24"/>
        </w:rPr>
        <w:t xml:space="preserve"> make these benefits available to eligible children each year.  The Georgia Department of Education (GaDOE) annually issues this Free and </w:t>
      </w:r>
      <w:r w:rsidR="00A21115" w:rsidRPr="00450BD4">
        <w:rPr>
          <w:rFonts w:asciiTheme="minorHAnsi" w:hAnsiTheme="minorHAnsi" w:cstheme="minorHAnsi"/>
          <w:spacing w:val="-2"/>
          <w:sz w:val="24"/>
          <w:szCs w:val="24"/>
        </w:rPr>
        <w:t>Reduced-Price Policy</w:t>
      </w:r>
      <w:r w:rsidRPr="00450BD4">
        <w:rPr>
          <w:rFonts w:asciiTheme="minorHAnsi" w:hAnsiTheme="minorHAnsi" w:cstheme="minorHAnsi"/>
          <w:spacing w:val="-2"/>
          <w:sz w:val="24"/>
          <w:szCs w:val="24"/>
        </w:rPr>
        <w:t xml:space="preserve"> Statement to all school food authorities (SFAs) to assist in the correct implementation of these program requirements.</w:t>
      </w:r>
    </w:p>
    <w:p w14:paraId="5C61747C" w14:textId="77777777" w:rsidR="0038321A" w:rsidRPr="00450BD4" w:rsidRDefault="0038321A" w:rsidP="0038321A">
      <w:pPr>
        <w:tabs>
          <w:tab w:val="left" w:pos="-720"/>
        </w:tabs>
        <w:suppressAutoHyphens/>
        <w:jc w:val="both"/>
        <w:rPr>
          <w:rFonts w:asciiTheme="minorHAnsi" w:hAnsiTheme="minorHAnsi" w:cstheme="minorHAnsi"/>
          <w:spacing w:val="-2"/>
          <w:sz w:val="24"/>
          <w:szCs w:val="24"/>
        </w:rPr>
      </w:pPr>
    </w:p>
    <w:p w14:paraId="21BEB0EF" w14:textId="14F2D5FA" w:rsidR="0038321A" w:rsidRPr="00450BD4" w:rsidRDefault="0038321A" w:rsidP="5481EB26">
      <w:pPr>
        <w:suppressAutoHyphens/>
        <w:jc w:val="both"/>
        <w:rPr>
          <w:rFonts w:asciiTheme="minorHAnsi" w:hAnsiTheme="minorHAnsi" w:cstheme="minorBidi"/>
          <w:spacing w:val="-2"/>
          <w:sz w:val="24"/>
          <w:szCs w:val="24"/>
        </w:rPr>
      </w:pPr>
      <w:r w:rsidRPr="5481EB26">
        <w:rPr>
          <w:rFonts w:asciiTheme="minorHAnsi" w:hAnsiTheme="minorHAnsi" w:cstheme="minorBidi"/>
          <w:spacing w:val="-2"/>
          <w:sz w:val="24"/>
          <w:szCs w:val="24"/>
        </w:rPr>
        <w:t xml:space="preserve">Each participating SFA must adopt and implement the Free and </w:t>
      </w:r>
      <w:r w:rsidR="00A21115" w:rsidRPr="5481EB26">
        <w:rPr>
          <w:rFonts w:asciiTheme="minorHAnsi" w:hAnsiTheme="minorHAnsi" w:cstheme="minorBidi"/>
          <w:spacing w:val="-2"/>
          <w:sz w:val="24"/>
          <w:szCs w:val="24"/>
        </w:rPr>
        <w:t>Reduced-Price Policy</w:t>
      </w:r>
      <w:r w:rsidRPr="5481EB26">
        <w:rPr>
          <w:rFonts w:asciiTheme="minorHAnsi" w:hAnsiTheme="minorHAnsi" w:cstheme="minorBidi"/>
          <w:spacing w:val="-2"/>
          <w:sz w:val="24"/>
          <w:szCs w:val="24"/>
        </w:rPr>
        <w:t xml:space="preserve"> Statement.  The policy statement or addendum and attachments, along with any modifications, </w:t>
      </w:r>
      <w:r w:rsidRPr="5481EB26">
        <w:rPr>
          <w:rFonts w:asciiTheme="minorHAnsi" w:hAnsiTheme="minorHAnsi" w:cstheme="minorBidi"/>
          <w:spacing w:val="-2"/>
          <w:sz w:val="24"/>
          <w:szCs w:val="24"/>
          <w:u w:val="single"/>
        </w:rPr>
        <w:t>must</w:t>
      </w:r>
      <w:r w:rsidRPr="5481EB26">
        <w:rPr>
          <w:rFonts w:asciiTheme="minorHAnsi" w:hAnsiTheme="minorHAnsi" w:cstheme="minorBidi"/>
          <w:spacing w:val="-2"/>
          <w:sz w:val="24"/>
          <w:szCs w:val="24"/>
        </w:rPr>
        <w:t xml:space="preserve"> be approved by the GaDOE by October 15 of each year for the SFA to continue to receive State and Federal reimbursement.</w:t>
      </w:r>
    </w:p>
    <w:p w14:paraId="2B968C47" w14:textId="77777777" w:rsidR="0038321A" w:rsidRPr="00450BD4" w:rsidRDefault="0038321A" w:rsidP="0038321A">
      <w:pPr>
        <w:tabs>
          <w:tab w:val="left" w:pos="-720"/>
        </w:tabs>
        <w:suppressAutoHyphens/>
        <w:jc w:val="both"/>
        <w:rPr>
          <w:rFonts w:asciiTheme="minorHAnsi" w:hAnsiTheme="minorHAnsi" w:cstheme="minorHAnsi"/>
          <w:spacing w:val="-2"/>
          <w:sz w:val="24"/>
          <w:szCs w:val="24"/>
        </w:rPr>
      </w:pPr>
    </w:p>
    <w:p w14:paraId="49905643" w14:textId="173D88D5" w:rsidR="0038321A" w:rsidRPr="00450BD4" w:rsidRDefault="0038321A" w:rsidP="0038321A">
      <w:p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The Free and </w:t>
      </w:r>
      <w:r w:rsidR="00A21115" w:rsidRPr="00450BD4">
        <w:rPr>
          <w:rFonts w:asciiTheme="minorHAnsi" w:hAnsiTheme="minorHAnsi" w:cstheme="minorHAnsi"/>
          <w:spacing w:val="-2"/>
          <w:sz w:val="24"/>
          <w:szCs w:val="24"/>
        </w:rPr>
        <w:t>Reduced-Price Policy</w:t>
      </w:r>
      <w:r w:rsidRPr="00450BD4">
        <w:rPr>
          <w:rFonts w:asciiTheme="minorHAnsi" w:hAnsiTheme="minorHAnsi" w:cstheme="minorHAnsi"/>
          <w:spacing w:val="-2"/>
          <w:sz w:val="24"/>
          <w:szCs w:val="24"/>
        </w:rPr>
        <w:t xml:space="preserve"> Statement consists of:</w:t>
      </w:r>
    </w:p>
    <w:p w14:paraId="414A1358" w14:textId="77777777" w:rsidR="0038321A" w:rsidRPr="00450BD4" w:rsidRDefault="0038321A" w:rsidP="0038321A">
      <w:pPr>
        <w:numPr>
          <w:ilvl w:val="12"/>
          <w:numId w:val="0"/>
        </w:numPr>
        <w:tabs>
          <w:tab w:val="left" w:pos="-720"/>
          <w:tab w:val="left" w:pos="0"/>
        </w:tabs>
        <w:suppressAutoHyphens/>
        <w:jc w:val="both"/>
        <w:rPr>
          <w:rFonts w:asciiTheme="minorHAnsi" w:hAnsiTheme="minorHAnsi" w:cstheme="minorHAnsi"/>
          <w:spacing w:val="-2"/>
          <w:sz w:val="24"/>
          <w:szCs w:val="24"/>
        </w:rPr>
      </w:pPr>
    </w:p>
    <w:p w14:paraId="51D4E9FD" w14:textId="77777777" w:rsidR="0038321A" w:rsidRPr="00450BD4" w:rsidRDefault="0038321A" w:rsidP="0038321A">
      <w:pPr>
        <w:numPr>
          <w:ilvl w:val="0"/>
          <w:numId w:val="1"/>
        </w:numPr>
        <w:tabs>
          <w:tab w:val="left" w:pos="-720"/>
          <w:tab w:val="left" w:pos="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SFA Agreement to Implement (School Nutrition Online [SNO] SFA Sign-off)</w:t>
      </w:r>
    </w:p>
    <w:p w14:paraId="702172A3" w14:textId="77777777" w:rsidR="0038321A" w:rsidRPr="00450BD4" w:rsidRDefault="0038321A" w:rsidP="0038321A">
      <w:pPr>
        <w:numPr>
          <w:ilvl w:val="0"/>
          <w:numId w:val="2"/>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Policy Statement</w:t>
      </w:r>
    </w:p>
    <w:p w14:paraId="4E37CE5A" w14:textId="77777777" w:rsidR="0038321A" w:rsidRPr="00450BD4" w:rsidRDefault="0038321A" w:rsidP="0038321A">
      <w:pPr>
        <w:numPr>
          <w:ilvl w:val="0"/>
          <w:numId w:val="3"/>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USDA Income Eligibility Guidelines </w:t>
      </w:r>
    </w:p>
    <w:p w14:paraId="4DF42557" w14:textId="77777777" w:rsidR="0038321A" w:rsidRPr="00450BD4" w:rsidRDefault="0038321A" w:rsidP="0038321A">
      <w:pPr>
        <w:numPr>
          <w:ilvl w:val="0"/>
          <w:numId w:val="4"/>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Application and verification procedures</w:t>
      </w:r>
    </w:p>
    <w:p w14:paraId="2A4961DC" w14:textId="77777777" w:rsidR="0038321A" w:rsidRPr="00450BD4" w:rsidRDefault="0038321A" w:rsidP="0038321A">
      <w:pPr>
        <w:numPr>
          <w:ilvl w:val="0"/>
          <w:numId w:val="5"/>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Meal application with instructions and parent letters (English and Spanish)</w:t>
      </w:r>
    </w:p>
    <w:p w14:paraId="5C3BF3EF" w14:textId="77777777" w:rsidR="0038321A" w:rsidRPr="00450BD4" w:rsidRDefault="0038321A" w:rsidP="0038321A">
      <w:pPr>
        <w:numPr>
          <w:ilvl w:val="0"/>
          <w:numId w:val="6"/>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Notification to direct certification households and procedures</w:t>
      </w:r>
    </w:p>
    <w:p w14:paraId="030A0ED0" w14:textId="77777777" w:rsidR="0038321A" w:rsidRPr="00450BD4" w:rsidRDefault="0038321A" w:rsidP="0038321A">
      <w:pPr>
        <w:numPr>
          <w:ilvl w:val="0"/>
          <w:numId w:val="6"/>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Confidentiality memorandum</w:t>
      </w:r>
    </w:p>
    <w:p w14:paraId="33E7061F" w14:textId="77777777" w:rsidR="0038321A" w:rsidRPr="00450BD4" w:rsidRDefault="0038321A" w:rsidP="0038321A">
      <w:pPr>
        <w:numPr>
          <w:ilvl w:val="0"/>
          <w:numId w:val="6"/>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Media release</w:t>
      </w:r>
    </w:p>
    <w:p w14:paraId="40E2B4D2" w14:textId="77777777" w:rsidR="0038321A" w:rsidRPr="00450BD4" w:rsidRDefault="0038321A" w:rsidP="0038321A">
      <w:pPr>
        <w:numPr>
          <w:ilvl w:val="0"/>
          <w:numId w:val="7"/>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Meal accountability and collection procedures</w:t>
      </w:r>
    </w:p>
    <w:p w14:paraId="543FB9CC" w14:textId="77777777" w:rsidR="0038321A" w:rsidRPr="00450BD4" w:rsidRDefault="0038321A" w:rsidP="0038321A">
      <w:pPr>
        <w:numPr>
          <w:ilvl w:val="0"/>
          <w:numId w:val="8"/>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Verification attachments</w:t>
      </w:r>
    </w:p>
    <w:p w14:paraId="2BC7BB53" w14:textId="77777777" w:rsidR="0038321A" w:rsidRPr="00450BD4" w:rsidRDefault="0038321A" w:rsidP="0038321A">
      <w:pPr>
        <w:numPr>
          <w:ilvl w:val="0"/>
          <w:numId w:val="9"/>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Civil Rights compliance requirements</w:t>
      </w:r>
    </w:p>
    <w:p w14:paraId="286A2E6E" w14:textId="77777777" w:rsidR="0038321A" w:rsidRPr="00450BD4" w:rsidRDefault="0038321A" w:rsidP="0038321A">
      <w:pPr>
        <w:numPr>
          <w:ilvl w:val="0"/>
          <w:numId w:val="9"/>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Special Assistance Alternatives Provision 2 Assurances </w:t>
      </w:r>
    </w:p>
    <w:p w14:paraId="0C83EC2F" w14:textId="77777777" w:rsidR="0038321A" w:rsidRPr="00450BD4" w:rsidRDefault="0038321A" w:rsidP="0038321A">
      <w:pPr>
        <w:numPr>
          <w:ilvl w:val="0"/>
          <w:numId w:val="9"/>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Community Eligibility Provision Assurances</w:t>
      </w:r>
    </w:p>
    <w:p w14:paraId="3C087FB8" w14:textId="77777777" w:rsidR="0038321A" w:rsidRPr="00450BD4" w:rsidRDefault="0038321A" w:rsidP="0038321A">
      <w:pPr>
        <w:numPr>
          <w:ilvl w:val="0"/>
          <w:numId w:val="9"/>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Meal Supplement for Afterschool Care Program Assurances</w:t>
      </w:r>
    </w:p>
    <w:p w14:paraId="2D189BF9" w14:textId="77777777" w:rsidR="0038321A" w:rsidRPr="00450BD4" w:rsidRDefault="0038321A" w:rsidP="0038321A">
      <w:pPr>
        <w:numPr>
          <w:ilvl w:val="0"/>
          <w:numId w:val="9"/>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On-site review forms for Breakfast, Lunch, and Afterschool Snack</w:t>
      </w:r>
    </w:p>
    <w:p w14:paraId="2424690A" w14:textId="77777777" w:rsidR="0038321A" w:rsidRPr="00450BD4" w:rsidRDefault="0038321A" w:rsidP="0038321A">
      <w:pPr>
        <w:numPr>
          <w:ilvl w:val="0"/>
          <w:numId w:val="9"/>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Edit check </w:t>
      </w:r>
      <w:proofErr w:type="gramStart"/>
      <w:r w:rsidRPr="00450BD4">
        <w:rPr>
          <w:rFonts w:asciiTheme="minorHAnsi" w:hAnsiTheme="minorHAnsi" w:cstheme="minorHAnsi"/>
          <w:spacing w:val="-2"/>
          <w:sz w:val="24"/>
          <w:szCs w:val="24"/>
        </w:rPr>
        <w:t>forms</w:t>
      </w:r>
      <w:proofErr w:type="gramEnd"/>
    </w:p>
    <w:p w14:paraId="23DE6659" w14:textId="77777777" w:rsidR="0038321A" w:rsidRPr="00450BD4" w:rsidRDefault="0038321A" w:rsidP="0038321A">
      <w:pPr>
        <w:numPr>
          <w:ilvl w:val="0"/>
          <w:numId w:val="9"/>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Seamless Summer Option review form</w:t>
      </w:r>
    </w:p>
    <w:p w14:paraId="26092346" w14:textId="3DF39837" w:rsidR="0038321A" w:rsidRPr="00450BD4" w:rsidRDefault="0038321A" w:rsidP="0038321A">
      <w:pPr>
        <w:numPr>
          <w:ilvl w:val="0"/>
          <w:numId w:val="9"/>
        </w:num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Spanish translation of the Free and </w:t>
      </w:r>
      <w:r w:rsidR="00A21115" w:rsidRPr="00450BD4">
        <w:rPr>
          <w:rFonts w:asciiTheme="minorHAnsi" w:hAnsiTheme="minorHAnsi" w:cstheme="minorHAnsi"/>
          <w:spacing w:val="-2"/>
          <w:sz w:val="24"/>
          <w:szCs w:val="24"/>
        </w:rPr>
        <w:t>Reduced-Price Meal</w:t>
      </w:r>
      <w:r w:rsidRPr="00450BD4">
        <w:rPr>
          <w:rFonts w:asciiTheme="minorHAnsi" w:hAnsiTheme="minorHAnsi" w:cstheme="minorHAnsi"/>
          <w:spacing w:val="-2"/>
          <w:sz w:val="24"/>
          <w:szCs w:val="24"/>
        </w:rPr>
        <w:t xml:space="preserve"> Application</w:t>
      </w:r>
    </w:p>
    <w:p w14:paraId="479AFE16" w14:textId="77777777" w:rsidR="0038321A" w:rsidRPr="00450BD4" w:rsidRDefault="0038321A" w:rsidP="0038321A">
      <w:pPr>
        <w:tabs>
          <w:tab w:val="left" w:pos="-720"/>
        </w:tabs>
        <w:suppressAutoHyphens/>
        <w:jc w:val="both"/>
        <w:rPr>
          <w:rFonts w:asciiTheme="minorHAnsi" w:hAnsiTheme="minorHAnsi" w:cstheme="minorHAnsi"/>
          <w:spacing w:val="-2"/>
          <w:sz w:val="24"/>
          <w:szCs w:val="24"/>
        </w:rPr>
      </w:pPr>
    </w:p>
    <w:p w14:paraId="20125AAD" w14:textId="77777777" w:rsidR="0038321A" w:rsidRPr="00450BD4" w:rsidRDefault="0038321A" w:rsidP="0038321A">
      <w:pPr>
        <w:tabs>
          <w:tab w:val="left" w:pos="-720"/>
        </w:tabs>
        <w:suppressAutoHyphens/>
        <w:jc w:val="both"/>
        <w:rPr>
          <w:rFonts w:asciiTheme="minorHAnsi" w:hAnsiTheme="minorHAnsi" w:cstheme="minorHAnsi"/>
          <w:spacing w:val="-2"/>
          <w:sz w:val="24"/>
          <w:szCs w:val="24"/>
        </w:rPr>
      </w:pPr>
    </w:p>
    <w:p w14:paraId="3259DC78" w14:textId="77777777" w:rsidR="00393110" w:rsidRDefault="00393110">
      <w:pPr>
        <w:spacing w:after="160" w:line="259" w:lineRule="auto"/>
        <w:rPr>
          <w:rFonts w:asciiTheme="minorHAnsi" w:hAnsiTheme="minorHAnsi" w:cstheme="minorHAnsi"/>
          <w:b/>
          <w:spacing w:val="-3"/>
          <w:sz w:val="24"/>
          <w:szCs w:val="24"/>
        </w:rPr>
      </w:pPr>
      <w:r>
        <w:rPr>
          <w:rFonts w:asciiTheme="minorHAnsi" w:hAnsiTheme="minorHAnsi" w:cstheme="minorHAnsi"/>
          <w:b/>
          <w:spacing w:val="-3"/>
          <w:sz w:val="24"/>
          <w:szCs w:val="24"/>
        </w:rPr>
        <w:br w:type="page"/>
      </w:r>
    </w:p>
    <w:p w14:paraId="15D5BF27" w14:textId="77777777" w:rsidR="0038321A" w:rsidRPr="00450BD4" w:rsidRDefault="0038321A" w:rsidP="0038321A">
      <w:pPr>
        <w:tabs>
          <w:tab w:val="center" w:pos="4680"/>
        </w:tabs>
        <w:suppressAutoHyphens/>
        <w:jc w:val="both"/>
        <w:rPr>
          <w:rFonts w:asciiTheme="minorHAnsi" w:hAnsiTheme="minorHAnsi" w:cstheme="minorHAnsi"/>
          <w:spacing w:val="-2"/>
          <w:sz w:val="24"/>
          <w:szCs w:val="24"/>
        </w:rPr>
      </w:pPr>
      <w:r w:rsidRPr="00450BD4">
        <w:rPr>
          <w:rFonts w:asciiTheme="minorHAnsi" w:hAnsiTheme="minorHAnsi" w:cstheme="minorHAnsi"/>
          <w:b/>
          <w:color w:val="0070C0"/>
          <w:spacing w:val="-4"/>
          <w:sz w:val="24"/>
          <w:szCs w:val="24"/>
        </w:rPr>
        <w:lastRenderedPageBreak/>
        <w:t>POLICY TERMS</w:t>
      </w:r>
    </w:p>
    <w:p w14:paraId="44130054" w14:textId="77777777" w:rsidR="0038321A" w:rsidRPr="00450BD4" w:rsidRDefault="0038321A" w:rsidP="0038321A">
      <w:pPr>
        <w:tabs>
          <w:tab w:val="left" w:pos="-720"/>
        </w:tabs>
        <w:suppressAutoHyphens/>
        <w:jc w:val="both"/>
        <w:rPr>
          <w:rFonts w:asciiTheme="minorHAnsi" w:hAnsiTheme="minorHAnsi" w:cstheme="minorHAnsi"/>
          <w:spacing w:val="-2"/>
          <w:sz w:val="24"/>
          <w:szCs w:val="24"/>
        </w:rPr>
      </w:pPr>
    </w:p>
    <w:p w14:paraId="23FA329C" w14:textId="75838AED" w:rsidR="0038321A" w:rsidRPr="00450BD4" w:rsidRDefault="0038321A" w:rsidP="0038321A">
      <w:pPr>
        <w:tabs>
          <w:tab w:val="left" w:pos="-720"/>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The School Food Authority (SFA) assures the Georgia Department of Education (GaDOE) that the school system will uniformly implement the following policy to determine children's eligibility for</w:t>
      </w:r>
      <w:r w:rsidRPr="0038321A">
        <w:rPr>
          <w:rFonts w:asciiTheme="minorHAnsi" w:hAnsiTheme="minorHAnsi" w:cstheme="minorHAnsi"/>
          <w:spacing w:val="-2"/>
          <w:sz w:val="24"/>
          <w:szCs w:val="24"/>
        </w:rPr>
        <w:t xml:space="preserve"> </w:t>
      </w:r>
      <w:r w:rsidRPr="00450BD4">
        <w:rPr>
          <w:rFonts w:asciiTheme="minorHAnsi" w:hAnsiTheme="minorHAnsi" w:cstheme="minorHAnsi"/>
          <w:spacing w:val="-2"/>
          <w:sz w:val="24"/>
          <w:szCs w:val="24"/>
        </w:rPr>
        <w:t xml:space="preserve">free and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meals in all child nutrition programs under its jurisdiction. In fulfilling its responsibilities, the SFA:</w:t>
      </w:r>
    </w:p>
    <w:p w14:paraId="507452AD" w14:textId="77777777" w:rsidR="0038321A" w:rsidRPr="00450BD4" w:rsidRDefault="0038321A" w:rsidP="0038321A">
      <w:pPr>
        <w:tabs>
          <w:tab w:val="left" w:pos="-720"/>
        </w:tabs>
        <w:suppressAutoHyphens/>
        <w:jc w:val="both"/>
        <w:rPr>
          <w:rFonts w:asciiTheme="minorHAnsi" w:hAnsiTheme="minorHAnsi" w:cstheme="minorHAnsi"/>
          <w:spacing w:val="-2"/>
          <w:sz w:val="24"/>
          <w:szCs w:val="24"/>
        </w:rPr>
      </w:pPr>
    </w:p>
    <w:p w14:paraId="1994A60B" w14:textId="77777777" w:rsidR="0038321A" w:rsidRPr="00450BD4" w:rsidRDefault="0038321A" w:rsidP="0038321A">
      <w:pPr>
        <w:tabs>
          <w:tab w:val="left" w:pos="-1440"/>
          <w:tab w:val="left" w:pos="-720"/>
          <w:tab w:val="left" w:pos="300"/>
        </w:tabs>
        <w:suppressAutoHyphens/>
        <w:ind w:left="635" w:right="635" w:hanging="635"/>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A.</w:t>
      </w:r>
      <w:r w:rsidRPr="00450BD4">
        <w:rPr>
          <w:rFonts w:asciiTheme="minorHAnsi" w:hAnsiTheme="minorHAnsi" w:cstheme="minorHAnsi"/>
          <w:spacing w:val="-2"/>
          <w:sz w:val="24"/>
          <w:szCs w:val="24"/>
        </w:rPr>
        <w:tab/>
        <w:t>agrees to serve meals free to children from families whose income is at or below that listed in the Income Eligibility Guidelines (Attachment A</w:t>
      </w:r>
      <w:proofErr w:type="gramStart"/>
      <w:r w:rsidRPr="00450BD4">
        <w:rPr>
          <w:rFonts w:asciiTheme="minorHAnsi" w:hAnsiTheme="minorHAnsi" w:cstheme="minorHAnsi"/>
          <w:spacing w:val="-2"/>
          <w:sz w:val="24"/>
          <w:szCs w:val="24"/>
        </w:rPr>
        <w:t>);</w:t>
      </w:r>
      <w:proofErr w:type="gramEnd"/>
    </w:p>
    <w:p w14:paraId="76B2BCC0" w14:textId="77777777" w:rsidR="0038321A" w:rsidRPr="00450BD4" w:rsidRDefault="0038321A" w:rsidP="0038321A">
      <w:pPr>
        <w:tabs>
          <w:tab w:val="left" w:pos="-1440"/>
          <w:tab w:val="left" w:pos="-720"/>
          <w:tab w:val="left" w:pos="300"/>
          <w:tab w:val="left" w:pos="635"/>
        </w:tabs>
        <w:suppressAutoHyphens/>
        <w:jc w:val="both"/>
        <w:rPr>
          <w:rFonts w:asciiTheme="minorHAnsi" w:hAnsiTheme="minorHAnsi" w:cstheme="minorHAnsi"/>
          <w:spacing w:val="-2"/>
          <w:sz w:val="24"/>
          <w:szCs w:val="24"/>
        </w:rPr>
      </w:pPr>
    </w:p>
    <w:p w14:paraId="41FFF9E7" w14:textId="041E04E2" w:rsidR="0038321A" w:rsidRPr="00450BD4" w:rsidRDefault="0038321A" w:rsidP="0038321A">
      <w:pPr>
        <w:tabs>
          <w:tab w:val="left" w:pos="-1440"/>
          <w:tab w:val="left" w:pos="-720"/>
          <w:tab w:val="left" w:pos="300"/>
        </w:tabs>
        <w:suppressAutoHyphens/>
        <w:ind w:left="635" w:right="635" w:hanging="635"/>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B.</w:t>
      </w:r>
      <w:r w:rsidRPr="00450BD4">
        <w:rPr>
          <w:rFonts w:asciiTheme="minorHAnsi" w:hAnsiTheme="minorHAnsi" w:cstheme="minorHAnsi"/>
          <w:spacing w:val="-2"/>
          <w:sz w:val="24"/>
          <w:szCs w:val="24"/>
        </w:rPr>
        <w:tab/>
        <w:t>agrees to serve meals at the reduced</w:t>
      </w:r>
      <w:r w:rsidR="00A21115">
        <w:rPr>
          <w:rFonts w:asciiTheme="minorHAnsi" w:hAnsiTheme="minorHAnsi" w:cstheme="minorHAnsi"/>
          <w:spacing w:val="-2"/>
          <w:sz w:val="24"/>
          <w:szCs w:val="24"/>
        </w:rPr>
        <w:t>-</w:t>
      </w:r>
      <w:r w:rsidRPr="00450BD4">
        <w:rPr>
          <w:rFonts w:asciiTheme="minorHAnsi" w:hAnsiTheme="minorHAnsi" w:cstheme="minorHAnsi"/>
          <w:spacing w:val="-2"/>
          <w:sz w:val="24"/>
          <w:szCs w:val="24"/>
        </w:rPr>
        <w:t xml:space="preserve">price of not more than 40 cents for lunch and 30 cents for breakfast to children from families whose income is at or below that listed in the Income Eligibility </w:t>
      </w:r>
      <w:proofErr w:type="gramStart"/>
      <w:r w:rsidRPr="00450BD4">
        <w:rPr>
          <w:rFonts w:asciiTheme="minorHAnsi" w:hAnsiTheme="minorHAnsi" w:cstheme="minorHAnsi"/>
          <w:spacing w:val="-2"/>
          <w:sz w:val="24"/>
          <w:szCs w:val="24"/>
        </w:rPr>
        <w:t>Guidelines;</w:t>
      </w:r>
      <w:proofErr w:type="gramEnd"/>
      <w:r w:rsidRPr="00450BD4">
        <w:rPr>
          <w:rFonts w:asciiTheme="minorHAnsi" w:hAnsiTheme="minorHAnsi" w:cstheme="minorHAnsi"/>
          <w:spacing w:val="-2"/>
          <w:sz w:val="24"/>
          <w:szCs w:val="24"/>
        </w:rPr>
        <w:t xml:space="preserve"> </w:t>
      </w:r>
    </w:p>
    <w:p w14:paraId="1422D8FB" w14:textId="77777777" w:rsidR="0038321A" w:rsidRPr="00450BD4" w:rsidRDefault="0038321A" w:rsidP="0038321A">
      <w:pPr>
        <w:tabs>
          <w:tab w:val="left" w:pos="-1440"/>
          <w:tab w:val="left" w:pos="-720"/>
          <w:tab w:val="left" w:pos="300"/>
          <w:tab w:val="left" w:pos="635"/>
        </w:tabs>
        <w:suppressAutoHyphens/>
        <w:jc w:val="both"/>
        <w:rPr>
          <w:rFonts w:asciiTheme="minorHAnsi" w:hAnsiTheme="minorHAnsi" w:cstheme="minorHAnsi"/>
          <w:spacing w:val="-2"/>
          <w:sz w:val="24"/>
          <w:szCs w:val="24"/>
        </w:rPr>
      </w:pPr>
    </w:p>
    <w:p w14:paraId="17EAC24B" w14:textId="77777777" w:rsidR="0038321A" w:rsidRPr="00450BD4" w:rsidRDefault="0038321A" w:rsidP="0038321A">
      <w:pPr>
        <w:tabs>
          <w:tab w:val="left" w:pos="-1440"/>
          <w:tab w:val="left" w:pos="-720"/>
          <w:tab w:val="left" w:pos="300"/>
          <w:tab w:val="left" w:pos="613"/>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C.</w:t>
      </w:r>
      <w:r w:rsidRPr="00450BD4">
        <w:rPr>
          <w:rFonts w:asciiTheme="minorHAnsi" w:hAnsiTheme="minorHAnsi" w:cstheme="minorHAnsi"/>
          <w:spacing w:val="-2"/>
          <w:sz w:val="24"/>
          <w:szCs w:val="24"/>
        </w:rPr>
        <w:tab/>
        <w:t xml:space="preserve">agrees to provide these benefits to children from families experiencing unemployment which causes the family income to fall within the criteria specified in the Income Eligibility </w:t>
      </w:r>
      <w:proofErr w:type="gramStart"/>
      <w:r w:rsidRPr="00450BD4">
        <w:rPr>
          <w:rFonts w:asciiTheme="minorHAnsi" w:hAnsiTheme="minorHAnsi" w:cstheme="minorHAnsi"/>
          <w:spacing w:val="-2"/>
          <w:sz w:val="24"/>
          <w:szCs w:val="24"/>
        </w:rPr>
        <w:t>Guidelines;</w:t>
      </w:r>
      <w:proofErr w:type="gramEnd"/>
      <w:r w:rsidRPr="00450BD4">
        <w:rPr>
          <w:rFonts w:asciiTheme="minorHAnsi" w:hAnsiTheme="minorHAnsi" w:cstheme="minorHAnsi"/>
          <w:spacing w:val="-2"/>
          <w:sz w:val="24"/>
          <w:szCs w:val="24"/>
        </w:rPr>
        <w:t xml:space="preserve"> </w:t>
      </w:r>
    </w:p>
    <w:p w14:paraId="242C7810"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p>
    <w:p w14:paraId="5906B5DC" w14:textId="527B6B4E" w:rsidR="0038321A" w:rsidRPr="00450BD4" w:rsidRDefault="0038321A" w:rsidP="0038321A">
      <w:pPr>
        <w:tabs>
          <w:tab w:val="left" w:pos="-1440"/>
          <w:tab w:val="left" w:pos="-720"/>
          <w:tab w:val="left" w:pos="300"/>
          <w:tab w:val="left" w:pos="613"/>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D.</w:t>
      </w:r>
      <w:r w:rsidRPr="00450BD4">
        <w:rPr>
          <w:rFonts w:asciiTheme="minorHAnsi" w:hAnsiTheme="minorHAnsi" w:cstheme="minorHAnsi"/>
          <w:spacing w:val="-2"/>
          <w:sz w:val="24"/>
          <w:szCs w:val="24"/>
        </w:rPr>
        <w:tab/>
        <w:t xml:space="preserve">agrees that there will be no physical segregation of, or any other discrimination against, any child because of inability to pay the full price of the meal. The names of children eligible to receive free or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meals shall not be published, posted, or announced in any manner and there shall be no overt identification of any such children by use of special tokens or tickets or by any other means.  Further assurance is given that children eligible for free or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meals shall not be required to:</w:t>
      </w:r>
    </w:p>
    <w:p w14:paraId="717B8DAA"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 xml:space="preserve">  </w:t>
      </w:r>
    </w:p>
    <w:p w14:paraId="2BF69D4F" w14:textId="38BF0B54" w:rsidR="0038321A" w:rsidRPr="00450BD4" w:rsidRDefault="0038321A" w:rsidP="0038321A">
      <w:pPr>
        <w:tabs>
          <w:tab w:val="left" w:pos="-1440"/>
          <w:tab w:val="left" w:pos="-720"/>
          <w:tab w:val="left" w:pos="300"/>
          <w:tab w:val="left" w:pos="613"/>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r>
      <w:r w:rsidR="00CE2B12">
        <w:rPr>
          <w:rFonts w:asciiTheme="minorHAnsi" w:hAnsiTheme="minorHAnsi" w:cstheme="minorHAnsi"/>
          <w:spacing w:val="-2"/>
          <w:sz w:val="24"/>
          <w:szCs w:val="24"/>
        </w:rPr>
        <w:tab/>
      </w:r>
      <w:r w:rsidRPr="00450BD4">
        <w:rPr>
          <w:rFonts w:asciiTheme="minorHAnsi" w:hAnsiTheme="minorHAnsi" w:cstheme="minorHAnsi"/>
          <w:spacing w:val="-2"/>
          <w:sz w:val="24"/>
          <w:szCs w:val="24"/>
        </w:rPr>
        <w:t>1.  work for their meals,</w:t>
      </w:r>
    </w:p>
    <w:p w14:paraId="2EFD9E91"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 xml:space="preserve">  </w:t>
      </w:r>
    </w:p>
    <w:p w14:paraId="52B8E35C" w14:textId="1422743A" w:rsidR="0038321A" w:rsidRPr="00450BD4" w:rsidRDefault="0038321A" w:rsidP="0038321A">
      <w:pPr>
        <w:tabs>
          <w:tab w:val="left" w:pos="-1440"/>
          <w:tab w:val="left" w:pos="-720"/>
          <w:tab w:val="left" w:pos="300"/>
          <w:tab w:val="left" w:pos="613"/>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r>
      <w:r w:rsidR="00CE2B12">
        <w:rPr>
          <w:rFonts w:asciiTheme="minorHAnsi" w:hAnsiTheme="minorHAnsi" w:cstheme="minorHAnsi"/>
          <w:spacing w:val="-2"/>
          <w:sz w:val="24"/>
          <w:szCs w:val="24"/>
        </w:rPr>
        <w:tab/>
      </w:r>
      <w:r w:rsidRPr="00450BD4">
        <w:rPr>
          <w:rFonts w:asciiTheme="minorHAnsi" w:hAnsiTheme="minorHAnsi" w:cstheme="minorHAnsi"/>
          <w:spacing w:val="-2"/>
          <w:sz w:val="24"/>
          <w:szCs w:val="24"/>
        </w:rPr>
        <w:t>2.  use a separate dining room or separate area of the dining room,</w:t>
      </w:r>
    </w:p>
    <w:p w14:paraId="19F73397" w14:textId="77777777" w:rsidR="0038321A" w:rsidRPr="00450BD4" w:rsidRDefault="0038321A" w:rsidP="0038321A">
      <w:pPr>
        <w:tabs>
          <w:tab w:val="left" w:pos="-1440"/>
          <w:tab w:val="left" w:pos="-720"/>
          <w:tab w:val="left" w:pos="300"/>
          <w:tab w:val="left" w:pos="613"/>
        </w:tabs>
        <w:suppressAutoHyphens/>
        <w:ind w:left="613" w:hanging="613"/>
        <w:jc w:val="both"/>
        <w:rPr>
          <w:rFonts w:asciiTheme="minorHAnsi" w:hAnsiTheme="minorHAnsi" w:cstheme="minorHAnsi"/>
          <w:spacing w:val="-2"/>
          <w:sz w:val="24"/>
          <w:szCs w:val="24"/>
        </w:rPr>
      </w:pPr>
    </w:p>
    <w:p w14:paraId="3B82E24D" w14:textId="08D19F54" w:rsidR="0038321A" w:rsidRPr="00450BD4" w:rsidRDefault="0038321A" w:rsidP="0038321A">
      <w:pPr>
        <w:tabs>
          <w:tab w:val="left" w:pos="-1440"/>
          <w:tab w:val="left" w:pos="-720"/>
          <w:tab w:val="left" w:pos="300"/>
          <w:tab w:val="left" w:pos="613"/>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r>
      <w:r w:rsidR="00CE2B12">
        <w:rPr>
          <w:rFonts w:asciiTheme="minorHAnsi" w:hAnsiTheme="minorHAnsi" w:cstheme="minorHAnsi"/>
          <w:spacing w:val="-2"/>
          <w:sz w:val="24"/>
          <w:szCs w:val="24"/>
        </w:rPr>
        <w:tab/>
      </w:r>
      <w:r w:rsidRPr="00450BD4">
        <w:rPr>
          <w:rFonts w:asciiTheme="minorHAnsi" w:hAnsiTheme="minorHAnsi" w:cstheme="minorHAnsi"/>
          <w:spacing w:val="-2"/>
          <w:sz w:val="24"/>
          <w:szCs w:val="24"/>
        </w:rPr>
        <w:t>3.  go through a separate serving line,</w:t>
      </w:r>
    </w:p>
    <w:p w14:paraId="27307186" w14:textId="77777777" w:rsidR="0038321A" w:rsidRPr="00450BD4" w:rsidRDefault="0038321A" w:rsidP="0038321A">
      <w:pPr>
        <w:tabs>
          <w:tab w:val="left" w:pos="-1440"/>
          <w:tab w:val="left" w:pos="-720"/>
          <w:tab w:val="left" w:pos="300"/>
          <w:tab w:val="left" w:pos="613"/>
        </w:tabs>
        <w:suppressAutoHyphens/>
        <w:ind w:left="615"/>
        <w:jc w:val="both"/>
        <w:rPr>
          <w:rFonts w:asciiTheme="minorHAnsi" w:hAnsiTheme="minorHAnsi" w:cstheme="minorHAnsi"/>
          <w:spacing w:val="-2"/>
          <w:sz w:val="24"/>
          <w:szCs w:val="24"/>
        </w:rPr>
      </w:pPr>
    </w:p>
    <w:p w14:paraId="087FFB73" w14:textId="6CDA0D37" w:rsidR="0038321A" w:rsidRPr="00450BD4" w:rsidRDefault="0038321A" w:rsidP="0038321A">
      <w:pPr>
        <w:tabs>
          <w:tab w:val="left" w:pos="-1440"/>
          <w:tab w:val="left" w:pos="-720"/>
          <w:tab w:val="left" w:pos="300"/>
          <w:tab w:val="left" w:pos="613"/>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r>
      <w:r w:rsidR="00CE2B12">
        <w:rPr>
          <w:rFonts w:asciiTheme="minorHAnsi" w:hAnsiTheme="minorHAnsi" w:cstheme="minorHAnsi"/>
          <w:spacing w:val="-2"/>
          <w:sz w:val="24"/>
          <w:szCs w:val="24"/>
        </w:rPr>
        <w:tab/>
      </w:r>
      <w:r w:rsidRPr="00450BD4">
        <w:rPr>
          <w:rFonts w:asciiTheme="minorHAnsi" w:hAnsiTheme="minorHAnsi" w:cstheme="minorHAnsi"/>
          <w:spacing w:val="-2"/>
          <w:sz w:val="24"/>
          <w:szCs w:val="24"/>
        </w:rPr>
        <w:t>4.  enter the dining room through a separate entrance,</w:t>
      </w:r>
    </w:p>
    <w:p w14:paraId="30DE0F1E"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p>
    <w:p w14:paraId="51F6CF68" w14:textId="0439DD90" w:rsidR="0038321A" w:rsidRPr="00450BD4" w:rsidRDefault="0038321A" w:rsidP="0038321A">
      <w:pPr>
        <w:tabs>
          <w:tab w:val="left" w:pos="-1440"/>
          <w:tab w:val="left" w:pos="-720"/>
          <w:tab w:val="left" w:pos="300"/>
          <w:tab w:val="left" w:pos="613"/>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r>
      <w:r w:rsidR="00CE2B12">
        <w:rPr>
          <w:rFonts w:asciiTheme="minorHAnsi" w:hAnsiTheme="minorHAnsi" w:cstheme="minorHAnsi"/>
          <w:spacing w:val="-2"/>
          <w:sz w:val="24"/>
          <w:szCs w:val="24"/>
        </w:rPr>
        <w:tab/>
      </w:r>
      <w:r w:rsidRPr="00450BD4">
        <w:rPr>
          <w:rFonts w:asciiTheme="minorHAnsi" w:hAnsiTheme="minorHAnsi" w:cstheme="minorHAnsi"/>
          <w:spacing w:val="-2"/>
          <w:sz w:val="24"/>
          <w:szCs w:val="24"/>
        </w:rPr>
        <w:t>5.  eat meals at a different time, or</w:t>
      </w:r>
    </w:p>
    <w:p w14:paraId="047FBD00"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p>
    <w:p w14:paraId="338251E9" w14:textId="3AF5840D" w:rsidR="0038321A" w:rsidRPr="00450BD4" w:rsidRDefault="0038321A" w:rsidP="0038321A">
      <w:pPr>
        <w:tabs>
          <w:tab w:val="left" w:pos="-1440"/>
          <w:tab w:val="left" w:pos="-720"/>
          <w:tab w:val="left" w:pos="300"/>
          <w:tab w:val="left" w:pos="613"/>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r>
      <w:r w:rsidR="00CE2B12">
        <w:rPr>
          <w:rFonts w:asciiTheme="minorHAnsi" w:hAnsiTheme="minorHAnsi" w:cstheme="minorHAnsi"/>
          <w:spacing w:val="-2"/>
          <w:sz w:val="24"/>
          <w:szCs w:val="24"/>
        </w:rPr>
        <w:tab/>
      </w:r>
      <w:r w:rsidRPr="00450BD4">
        <w:rPr>
          <w:rFonts w:asciiTheme="minorHAnsi" w:hAnsiTheme="minorHAnsi" w:cstheme="minorHAnsi"/>
          <w:spacing w:val="-2"/>
          <w:sz w:val="24"/>
          <w:szCs w:val="24"/>
        </w:rPr>
        <w:t xml:space="preserve">6.  eat a different meal from the meal sold to children paying the full </w:t>
      </w:r>
      <w:proofErr w:type="gramStart"/>
      <w:r w:rsidRPr="00450BD4">
        <w:rPr>
          <w:rFonts w:asciiTheme="minorHAnsi" w:hAnsiTheme="minorHAnsi" w:cstheme="minorHAnsi"/>
          <w:spacing w:val="-2"/>
          <w:sz w:val="24"/>
          <w:szCs w:val="24"/>
        </w:rPr>
        <w:t>price;</w:t>
      </w:r>
      <w:proofErr w:type="gramEnd"/>
    </w:p>
    <w:p w14:paraId="298D383B"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p>
    <w:p w14:paraId="29B2E815" w14:textId="77777777" w:rsidR="0038321A" w:rsidRPr="00450BD4" w:rsidRDefault="0038321A" w:rsidP="0038321A">
      <w:pPr>
        <w:tabs>
          <w:tab w:val="left" w:pos="-1440"/>
          <w:tab w:val="left" w:pos="-720"/>
          <w:tab w:val="left" w:pos="300"/>
          <w:tab w:val="left" w:pos="613"/>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E.</w:t>
      </w:r>
      <w:r w:rsidRPr="00450BD4">
        <w:rPr>
          <w:rFonts w:asciiTheme="minorHAnsi" w:hAnsiTheme="minorHAnsi" w:cstheme="minorHAnsi"/>
          <w:spacing w:val="-2"/>
          <w:sz w:val="24"/>
          <w:szCs w:val="24"/>
        </w:rPr>
        <w:tab/>
        <w:t xml:space="preserve">agrees that in the operation of child nutrition programs, no child shall be discriminated against because of race, color, national origin, age, sex, or disability, </w:t>
      </w:r>
      <w:proofErr w:type="gramStart"/>
      <w:r w:rsidRPr="00450BD4">
        <w:rPr>
          <w:rFonts w:asciiTheme="minorHAnsi" w:hAnsiTheme="minorHAnsi" w:cstheme="minorHAnsi"/>
          <w:spacing w:val="-2"/>
          <w:sz w:val="24"/>
          <w:szCs w:val="24"/>
        </w:rPr>
        <w:t>and;</w:t>
      </w:r>
      <w:proofErr w:type="gramEnd"/>
    </w:p>
    <w:p w14:paraId="4F7E2D64" w14:textId="77777777" w:rsidR="0038321A" w:rsidRPr="00450BD4" w:rsidRDefault="0038321A" w:rsidP="0038321A">
      <w:pPr>
        <w:tabs>
          <w:tab w:val="left" w:pos="-1440"/>
          <w:tab w:val="left" w:pos="-720"/>
          <w:tab w:val="left" w:pos="7937"/>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p>
    <w:p w14:paraId="36A04546" w14:textId="2034609C" w:rsidR="0038321A" w:rsidRPr="00450BD4" w:rsidRDefault="0038321A" w:rsidP="0038321A">
      <w:pPr>
        <w:tabs>
          <w:tab w:val="left" w:pos="-1440"/>
          <w:tab w:val="left" w:pos="-720"/>
          <w:tab w:val="left" w:pos="300"/>
          <w:tab w:val="left" w:pos="613"/>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F.</w:t>
      </w:r>
      <w:r w:rsidRPr="00450BD4">
        <w:rPr>
          <w:rFonts w:asciiTheme="minorHAnsi" w:hAnsiTheme="minorHAnsi" w:cstheme="minorHAnsi"/>
          <w:spacing w:val="-2"/>
          <w:sz w:val="24"/>
          <w:szCs w:val="24"/>
        </w:rPr>
        <w:tab/>
        <w:t xml:space="preserve">agrees to establish and use a fair hearing procedure in cases of appeal by parents of the school's decisions on applications and for school officials' challenges to the correctness of information contained in an application or of the continued eligibility of any child for free or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meals. During the appeal and hearing, the child will continue to receive free or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meals.</w:t>
      </w:r>
    </w:p>
    <w:p w14:paraId="3D8E5024"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p>
    <w:p w14:paraId="756D55AD" w14:textId="045E5A65" w:rsidR="0038321A" w:rsidRPr="00450BD4" w:rsidRDefault="0038321A" w:rsidP="0038321A">
      <w:pPr>
        <w:tabs>
          <w:tab w:val="left" w:pos="-1440"/>
          <w:tab w:val="left" w:pos="-720"/>
          <w:tab w:val="left" w:pos="300"/>
          <w:tab w:val="left" w:pos="613"/>
        </w:tabs>
        <w:suppressAutoHyphens/>
        <w:ind w:left="613" w:right="613" w:hanging="613"/>
        <w:jc w:val="both"/>
        <w:rPr>
          <w:rFonts w:asciiTheme="minorHAnsi" w:hAnsiTheme="minorHAnsi" w:cstheme="minorHAnsi"/>
          <w:spacing w:val="-2"/>
          <w:sz w:val="24"/>
          <w:szCs w:val="24"/>
        </w:rPr>
      </w:pPr>
      <w:r>
        <w:rPr>
          <w:rFonts w:asciiTheme="minorHAnsi" w:hAnsiTheme="minorHAnsi" w:cstheme="minorHAnsi"/>
          <w:spacing w:val="-2"/>
          <w:sz w:val="24"/>
          <w:szCs w:val="24"/>
        </w:rPr>
        <w:tab/>
      </w:r>
      <w:r>
        <w:rPr>
          <w:rFonts w:asciiTheme="minorHAnsi" w:hAnsiTheme="minorHAnsi" w:cstheme="minorHAnsi"/>
          <w:spacing w:val="-2"/>
          <w:sz w:val="24"/>
          <w:szCs w:val="24"/>
        </w:rPr>
        <w:tab/>
      </w:r>
      <w:r w:rsidRPr="00450BD4">
        <w:rPr>
          <w:rFonts w:asciiTheme="minorHAnsi" w:hAnsiTheme="minorHAnsi" w:cstheme="minorHAnsi"/>
          <w:spacing w:val="-2"/>
          <w:sz w:val="24"/>
          <w:szCs w:val="24"/>
        </w:rPr>
        <w:t>A record of all such appeals and challenges and their dispositions shall be retained for five years after the end of the fiscal year to which they pertain.</w:t>
      </w:r>
    </w:p>
    <w:p w14:paraId="7E7CD012"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p>
    <w:p w14:paraId="75EA92FA" w14:textId="147412A0" w:rsidR="0038321A" w:rsidRPr="00450BD4" w:rsidRDefault="0038321A" w:rsidP="0038321A">
      <w:pPr>
        <w:tabs>
          <w:tab w:val="left" w:pos="-1440"/>
          <w:tab w:val="left" w:pos="-720"/>
          <w:tab w:val="left" w:pos="300"/>
          <w:tab w:val="left" w:pos="613"/>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Prior to initiating the hearing procedure, the parent or local school official may request a conference to provide an opportunity for the parent and school official to discuss the situation, present information, and obtain an explanation of data submitted in the application and decisions rendered. Such a conference shall not in any way prejudice or diminish the right to a fair hearing.</w:t>
      </w:r>
    </w:p>
    <w:p w14:paraId="43158392"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p>
    <w:p w14:paraId="2B655088"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The hearing procedure shall provide:</w:t>
      </w:r>
    </w:p>
    <w:p w14:paraId="68CF38BC" w14:textId="77777777" w:rsidR="0038321A" w:rsidRPr="00450BD4" w:rsidRDefault="0038321A" w:rsidP="0038321A">
      <w:pPr>
        <w:tabs>
          <w:tab w:val="left" w:pos="-1440"/>
          <w:tab w:val="left" w:pos="-720"/>
          <w:tab w:val="left" w:pos="300"/>
          <w:tab w:val="left" w:pos="613"/>
        </w:tabs>
        <w:suppressAutoHyphens/>
        <w:jc w:val="both"/>
        <w:rPr>
          <w:rFonts w:asciiTheme="minorHAnsi" w:hAnsiTheme="minorHAnsi" w:cstheme="minorHAnsi"/>
          <w:spacing w:val="-2"/>
          <w:sz w:val="24"/>
          <w:szCs w:val="24"/>
        </w:rPr>
      </w:pPr>
    </w:p>
    <w:p w14:paraId="70C08180"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1.</w:t>
      </w:r>
      <w:r w:rsidRPr="00450BD4">
        <w:rPr>
          <w:rFonts w:asciiTheme="minorHAnsi" w:hAnsiTheme="minorHAnsi" w:cstheme="minorHAnsi"/>
          <w:spacing w:val="-2"/>
          <w:sz w:val="24"/>
          <w:szCs w:val="24"/>
        </w:rPr>
        <w:tab/>
        <w:t>a publicly announced, simple method for making an oral or written request for a hearing,</w:t>
      </w:r>
    </w:p>
    <w:p w14:paraId="2434F959"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1F4E89E6"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2.</w:t>
      </w:r>
      <w:r w:rsidRPr="00450BD4">
        <w:rPr>
          <w:rFonts w:asciiTheme="minorHAnsi" w:hAnsiTheme="minorHAnsi" w:cstheme="minorHAnsi"/>
          <w:spacing w:val="-2"/>
          <w:sz w:val="24"/>
          <w:szCs w:val="24"/>
        </w:rPr>
        <w:tab/>
        <w:t>an opportunity to be assisted or represented by an attorney or other person,</w:t>
      </w:r>
    </w:p>
    <w:p w14:paraId="230D09BC"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463B2838"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3.</w:t>
      </w:r>
      <w:r w:rsidRPr="00450BD4">
        <w:rPr>
          <w:rFonts w:asciiTheme="minorHAnsi" w:hAnsiTheme="minorHAnsi" w:cstheme="minorHAnsi"/>
          <w:spacing w:val="-2"/>
          <w:sz w:val="24"/>
          <w:szCs w:val="24"/>
        </w:rPr>
        <w:tab/>
        <w:t>an opportunity to examine, prior to and during the hearing, the documents and records presented to support the decision under appeal,</w:t>
      </w:r>
    </w:p>
    <w:p w14:paraId="6682CBA7"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42CBA14E"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4.</w:t>
      </w:r>
      <w:r w:rsidRPr="00450BD4">
        <w:rPr>
          <w:rFonts w:asciiTheme="minorHAnsi" w:hAnsiTheme="minorHAnsi" w:cstheme="minorHAnsi"/>
          <w:spacing w:val="-2"/>
          <w:sz w:val="24"/>
          <w:szCs w:val="24"/>
        </w:rPr>
        <w:tab/>
        <w:t xml:space="preserve">that the hearing shall be held with reasonable promptness and convenience and that adequate notice shall be given as to the time and place of the hearing,  </w:t>
      </w:r>
    </w:p>
    <w:p w14:paraId="18F80CCC"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7F0FB151"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5.</w:t>
      </w:r>
      <w:r w:rsidRPr="00450BD4">
        <w:rPr>
          <w:rFonts w:asciiTheme="minorHAnsi" w:hAnsiTheme="minorHAnsi" w:cstheme="minorHAnsi"/>
          <w:spacing w:val="-2"/>
          <w:sz w:val="24"/>
          <w:szCs w:val="24"/>
        </w:rPr>
        <w:tab/>
        <w:t>an opportunity to present oral or documentary evidence and arguments supporting a position without undue interference,</w:t>
      </w:r>
    </w:p>
    <w:p w14:paraId="18126E02"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161306B0"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6.</w:t>
      </w:r>
      <w:r w:rsidRPr="00450BD4">
        <w:rPr>
          <w:rFonts w:asciiTheme="minorHAnsi" w:hAnsiTheme="minorHAnsi" w:cstheme="minorHAnsi"/>
          <w:spacing w:val="-2"/>
          <w:sz w:val="24"/>
          <w:szCs w:val="24"/>
        </w:rPr>
        <w:tab/>
        <w:t>an opportunity to question or refute any testimony or other evidence and confront and cross-examine any adverse witness,</w:t>
      </w:r>
    </w:p>
    <w:p w14:paraId="72F45E1C"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23CB3FA6" w14:textId="2A7C0C10"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7.</w:t>
      </w:r>
      <w:r w:rsidRPr="00450BD4">
        <w:rPr>
          <w:rFonts w:asciiTheme="minorHAnsi" w:hAnsiTheme="minorHAnsi" w:cstheme="minorHAnsi"/>
          <w:spacing w:val="-2"/>
          <w:sz w:val="24"/>
          <w:szCs w:val="24"/>
        </w:rPr>
        <w:tab/>
        <w:t>that the hearing shall be conducted, and the decision made</w:t>
      </w:r>
      <w:r w:rsidR="00BE3E06">
        <w:rPr>
          <w:rFonts w:asciiTheme="minorHAnsi" w:hAnsiTheme="minorHAnsi" w:cstheme="minorHAnsi"/>
          <w:spacing w:val="-2"/>
          <w:sz w:val="24"/>
          <w:szCs w:val="24"/>
        </w:rPr>
        <w:t>,</w:t>
      </w:r>
      <w:r w:rsidRPr="00450BD4">
        <w:rPr>
          <w:rFonts w:asciiTheme="minorHAnsi" w:hAnsiTheme="minorHAnsi" w:cstheme="minorHAnsi"/>
          <w:spacing w:val="-2"/>
          <w:sz w:val="24"/>
          <w:szCs w:val="24"/>
        </w:rPr>
        <w:t xml:space="preserve"> by a hearing official who did not participate in the decision under appeal or any previous conference,</w:t>
      </w:r>
    </w:p>
    <w:p w14:paraId="4755974D"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399A3034"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8.</w:t>
      </w:r>
      <w:r w:rsidRPr="00450BD4">
        <w:rPr>
          <w:rFonts w:asciiTheme="minorHAnsi" w:hAnsiTheme="minorHAnsi" w:cstheme="minorHAnsi"/>
          <w:spacing w:val="-2"/>
          <w:sz w:val="24"/>
          <w:szCs w:val="24"/>
        </w:rPr>
        <w:tab/>
        <w:t>that the decision of the hearing official shall be based on the oral and documentary evidence presented at the hearing and made a part of the hearing record,</w:t>
      </w:r>
    </w:p>
    <w:p w14:paraId="6B37FC73"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5DDCC581"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 9.</w:t>
      </w:r>
      <w:r w:rsidRPr="00450BD4">
        <w:rPr>
          <w:rFonts w:asciiTheme="minorHAnsi" w:hAnsiTheme="minorHAnsi" w:cstheme="minorHAnsi"/>
          <w:spacing w:val="-2"/>
          <w:sz w:val="24"/>
          <w:szCs w:val="24"/>
        </w:rPr>
        <w:tab/>
        <w:t>that the parties concerned, and any designated representative thereof shall be notified in writing of the decision of the hearing official,</w:t>
      </w:r>
    </w:p>
    <w:p w14:paraId="7991DE45"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6C08F94C" w14:textId="73E79D26" w:rsidR="0038321A"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10.</w:t>
      </w:r>
      <w:r w:rsidRPr="00450BD4">
        <w:rPr>
          <w:rFonts w:asciiTheme="minorHAnsi" w:hAnsiTheme="minorHAnsi" w:cstheme="minorHAnsi"/>
          <w:spacing w:val="-2"/>
          <w:sz w:val="24"/>
          <w:szCs w:val="24"/>
        </w:rPr>
        <w:tab/>
        <w:t>that a written record shall be prepared with respect to each hearing. This record shall include the decision under appeal; any documentary evidence and a summary of any oral testimony presented at the hearing; the decision of the hearing official, including the reasons therefore and a copy of the notification to the parties concerned of the hearing official's decisions, and</w:t>
      </w:r>
    </w:p>
    <w:p w14:paraId="2D2DE0DD"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p>
    <w:p w14:paraId="218FE95A" w14:textId="46946C56"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r>
        <w:rPr>
          <w:rFonts w:asciiTheme="minorHAnsi" w:hAnsiTheme="minorHAnsi" w:cstheme="minorHAnsi"/>
          <w:spacing w:val="-2"/>
          <w:sz w:val="24"/>
          <w:szCs w:val="24"/>
        </w:rPr>
        <w:tab/>
      </w:r>
      <w:r>
        <w:rPr>
          <w:rFonts w:asciiTheme="minorHAnsi" w:hAnsiTheme="minorHAnsi" w:cstheme="minorHAnsi"/>
          <w:spacing w:val="-2"/>
          <w:sz w:val="24"/>
          <w:szCs w:val="24"/>
        </w:rPr>
        <w:tab/>
      </w:r>
      <w:r w:rsidRPr="00450BD4">
        <w:rPr>
          <w:rFonts w:asciiTheme="minorHAnsi" w:hAnsiTheme="minorHAnsi" w:cstheme="minorHAnsi"/>
          <w:spacing w:val="-2"/>
          <w:sz w:val="24"/>
          <w:szCs w:val="24"/>
        </w:rPr>
        <w:t>11.</w:t>
      </w:r>
      <w:r w:rsidRPr="00450BD4">
        <w:rPr>
          <w:rFonts w:asciiTheme="minorHAnsi" w:hAnsiTheme="minorHAnsi" w:cstheme="minorHAnsi"/>
          <w:spacing w:val="-2"/>
          <w:sz w:val="24"/>
          <w:szCs w:val="24"/>
        </w:rPr>
        <w:tab/>
        <w:t xml:space="preserve">that such written record of each hearing shall be preserved for a period of five years after the end of the fiscal year to which it pertains and shall be available for examination by the parties concerned or their representatives at any reasonable time and place during such </w:t>
      </w:r>
      <w:proofErr w:type="gramStart"/>
      <w:r w:rsidRPr="00450BD4">
        <w:rPr>
          <w:rFonts w:asciiTheme="minorHAnsi" w:hAnsiTheme="minorHAnsi" w:cstheme="minorHAnsi"/>
          <w:spacing w:val="-2"/>
          <w:sz w:val="24"/>
          <w:szCs w:val="24"/>
        </w:rPr>
        <w:t>period;</w:t>
      </w:r>
      <w:proofErr w:type="gramEnd"/>
    </w:p>
    <w:p w14:paraId="2F50B8BE" w14:textId="77777777" w:rsidR="0038321A" w:rsidRPr="00450BD4" w:rsidRDefault="0038321A" w:rsidP="0038321A">
      <w:pPr>
        <w:tabs>
          <w:tab w:val="left" w:pos="-1440"/>
          <w:tab w:val="left" w:pos="-720"/>
          <w:tab w:val="left" w:pos="300"/>
          <w:tab w:val="left" w:pos="613"/>
          <w:tab w:val="left" w:pos="941"/>
        </w:tabs>
        <w:suppressAutoHyphens/>
        <w:ind w:left="941" w:right="941" w:hanging="941"/>
        <w:jc w:val="both"/>
        <w:rPr>
          <w:rFonts w:asciiTheme="minorHAnsi" w:hAnsiTheme="minorHAnsi" w:cstheme="minorHAnsi"/>
          <w:spacing w:val="-2"/>
          <w:sz w:val="24"/>
          <w:szCs w:val="24"/>
        </w:rPr>
      </w:pPr>
    </w:p>
    <w:p w14:paraId="5999CF6F" w14:textId="660868C5" w:rsidR="0038321A" w:rsidRPr="00450BD4" w:rsidRDefault="00300DB9"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Pr>
          <w:rFonts w:asciiTheme="minorHAnsi" w:hAnsiTheme="minorHAnsi" w:cstheme="minorHAnsi"/>
          <w:spacing w:val="-2"/>
          <w:sz w:val="24"/>
          <w:szCs w:val="24"/>
        </w:rPr>
        <w:lastRenderedPageBreak/>
        <w:tab/>
      </w:r>
      <w:r w:rsidR="0038321A" w:rsidRPr="00450BD4">
        <w:rPr>
          <w:rFonts w:asciiTheme="minorHAnsi" w:hAnsiTheme="minorHAnsi" w:cstheme="minorHAnsi"/>
          <w:spacing w:val="-2"/>
          <w:sz w:val="24"/>
          <w:szCs w:val="24"/>
        </w:rPr>
        <w:t>G.</w:t>
      </w:r>
      <w:r w:rsidR="0038321A" w:rsidRPr="00450BD4">
        <w:rPr>
          <w:rFonts w:asciiTheme="minorHAnsi" w:hAnsiTheme="minorHAnsi" w:cstheme="minorHAnsi"/>
          <w:spacing w:val="-2"/>
          <w:sz w:val="24"/>
          <w:szCs w:val="24"/>
        </w:rPr>
        <w:tab/>
        <w:t>agrees to designate a determining official to review applications and make determinations of eligibility. In accordance with State Rule 160-5-6-.01 STATEWIDE SCHOOL NUTRITION PROGRAM, this responsibility must be assigned to School Nutrition personnel.</w:t>
      </w:r>
      <w:r w:rsidR="00BE3E06">
        <w:rPr>
          <w:rFonts w:asciiTheme="minorHAnsi" w:hAnsiTheme="minorHAnsi" w:cstheme="minorHAnsi"/>
          <w:spacing w:val="-2"/>
          <w:sz w:val="24"/>
          <w:szCs w:val="24"/>
        </w:rPr>
        <w:t xml:space="preserve"> </w:t>
      </w:r>
      <w:r w:rsidR="0038321A" w:rsidRPr="00450BD4">
        <w:rPr>
          <w:rFonts w:asciiTheme="minorHAnsi" w:hAnsiTheme="minorHAnsi" w:cstheme="minorHAnsi"/>
          <w:spacing w:val="-2"/>
          <w:sz w:val="24"/>
          <w:szCs w:val="24"/>
        </w:rPr>
        <w:t>This official will use the criteria outlined in this policy to determine which individual children are eligible for free or reduced</w:t>
      </w:r>
      <w:r w:rsidR="00A21115">
        <w:rPr>
          <w:rFonts w:asciiTheme="minorHAnsi" w:hAnsiTheme="minorHAnsi" w:cstheme="minorHAnsi"/>
          <w:spacing w:val="-2"/>
          <w:sz w:val="24"/>
          <w:szCs w:val="24"/>
        </w:rPr>
        <w:t>-</w:t>
      </w:r>
      <w:r w:rsidR="0038321A" w:rsidRPr="00450BD4">
        <w:rPr>
          <w:rFonts w:asciiTheme="minorHAnsi" w:hAnsiTheme="minorHAnsi" w:cstheme="minorHAnsi"/>
          <w:spacing w:val="-2"/>
          <w:sz w:val="24"/>
          <w:szCs w:val="24"/>
        </w:rPr>
        <w:t xml:space="preserve">price </w:t>
      </w:r>
      <w:proofErr w:type="gramStart"/>
      <w:r w:rsidR="0038321A" w:rsidRPr="00450BD4">
        <w:rPr>
          <w:rFonts w:asciiTheme="minorHAnsi" w:hAnsiTheme="minorHAnsi" w:cstheme="minorHAnsi"/>
          <w:spacing w:val="-2"/>
          <w:sz w:val="24"/>
          <w:szCs w:val="24"/>
        </w:rPr>
        <w:t>meals;</w:t>
      </w:r>
      <w:proofErr w:type="gramEnd"/>
    </w:p>
    <w:p w14:paraId="7CB7CE1B"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326ADA85" w14:textId="2D588E51"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H.</w:t>
      </w:r>
      <w:r w:rsidRPr="00450BD4">
        <w:rPr>
          <w:rFonts w:asciiTheme="minorHAnsi" w:hAnsiTheme="minorHAnsi" w:cstheme="minorHAnsi"/>
          <w:spacing w:val="-2"/>
          <w:sz w:val="24"/>
          <w:szCs w:val="24"/>
        </w:rPr>
        <w:tab/>
        <w:t xml:space="preserve">agrees to develop and send to each child's parent or guardian a letter including an application form for free and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meals at the beginning of each school year and whenever there is a change in eligibility criteria, unless specifically exempted from doing so (Attachments B, C, and D).</w:t>
      </w:r>
    </w:p>
    <w:p w14:paraId="484DEBC5"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705ABB08" w14:textId="3F03DACF"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Parents will be requested to complete the application and return it to the school</w:t>
      </w:r>
      <w:r w:rsidR="00BE3E06">
        <w:rPr>
          <w:rFonts w:asciiTheme="minorHAnsi" w:hAnsiTheme="minorHAnsi" w:cstheme="minorHAnsi"/>
          <w:spacing w:val="-2"/>
          <w:sz w:val="24"/>
          <w:szCs w:val="24"/>
        </w:rPr>
        <w:t xml:space="preserve">. </w:t>
      </w:r>
      <w:r w:rsidRPr="00450BD4">
        <w:rPr>
          <w:rFonts w:asciiTheme="minorHAnsi" w:hAnsiTheme="minorHAnsi" w:cstheme="minorHAnsi"/>
          <w:spacing w:val="-2"/>
          <w:sz w:val="24"/>
          <w:szCs w:val="24"/>
        </w:rPr>
        <w:t xml:space="preserve">Such applications and documentation of action taken will be maintained for five years after the fiscal year to which they pertain or according to the system's records retention schedule, whichever is longer. If audit findings have not been resolved, the records shall be retained beyond the five-year period </w:t>
      </w:r>
      <w:proofErr w:type="gramStart"/>
      <w:r w:rsidRPr="00450BD4">
        <w:rPr>
          <w:rFonts w:asciiTheme="minorHAnsi" w:hAnsiTheme="minorHAnsi" w:cstheme="minorHAnsi"/>
          <w:spacing w:val="-2"/>
          <w:sz w:val="24"/>
          <w:szCs w:val="24"/>
        </w:rPr>
        <w:t>as long as</w:t>
      </w:r>
      <w:proofErr w:type="gramEnd"/>
      <w:r w:rsidRPr="00450BD4">
        <w:rPr>
          <w:rFonts w:asciiTheme="minorHAnsi" w:hAnsiTheme="minorHAnsi" w:cstheme="minorHAnsi"/>
          <w:spacing w:val="-2"/>
          <w:sz w:val="24"/>
          <w:szCs w:val="24"/>
        </w:rPr>
        <w:t xml:space="preserve"> required for the resolution of issues raised by the audit.</w:t>
      </w:r>
    </w:p>
    <w:p w14:paraId="63C61345"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40DE3787" w14:textId="77777777"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Applications may be filed at any time during the year and any parent enrolling a child in a school for the first time, at any time during the year, shall be supplied with such documents.</w:t>
      </w:r>
    </w:p>
    <w:p w14:paraId="2804FA61"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620627E3" w14:textId="138706DD"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If a child transfers from one school to another under the jurisdiction of the same SFA, his/her eligibility for free or reduced</w:t>
      </w:r>
      <w:r w:rsidR="00A21115">
        <w:rPr>
          <w:rFonts w:asciiTheme="minorHAnsi" w:hAnsiTheme="minorHAnsi" w:cstheme="minorHAnsi"/>
          <w:spacing w:val="-2"/>
          <w:sz w:val="24"/>
          <w:szCs w:val="24"/>
        </w:rPr>
        <w:t>-</w:t>
      </w:r>
      <w:r w:rsidRPr="00450BD4">
        <w:rPr>
          <w:rFonts w:asciiTheme="minorHAnsi" w:hAnsiTheme="minorHAnsi" w:cstheme="minorHAnsi"/>
          <w:spacing w:val="-2"/>
          <w:sz w:val="24"/>
          <w:szCs w:val="24"/>
        </w:rPr>
        <w:t xml:space="preserve">price meals will be transferred to and honored by the receiving school. The original application will be on file in the school the child currently </w:t>
      </w:r>
      <w:proofErr w:type="gramStart"/>
      <w:r w:rsidRPr="00450BD4">
        <w:rPr>
          <w:rFonts w:asciiTheme="minorHAnsi" w:hAnsiTheme="minorHAnsi" w:cstheme="minorHAnsi"/>
          <w:spacing w:val="-2"/>
          <w:sz w:val="24"/>
          <w:szCs w:val="24"/>
        </w:rPr>
        <w:t>attends</w:t>
      </w:r>
      <w:proofErr w:type="gramEnd"/>
      <w:r w:rsidRPr="00450BD4">
        <w:rPr>
          <w:rFonts w:asciiTheme="minorHAnsi" w:hAnsiTheme="minorHAnsi" w:cstheme="minorHAnsi"/>
          <w:spacing w:val="-2"/>
          <w:sz w:val="24"/>
          <w:szCs w:val="24"/>
        </w:rPr>
        <w:t xml:space="preserve"> and a copy of the application will be available at schools formerly attended unless the applications are filed centrally.</w:t>
      </w:r>
    </w:p>
    <w:p w14:paraId="213528B3"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0F6730D3" w14:textId="4909CDB3"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 xml:space="preserve">All children from a household will receive the same benefits based on income information or categorically if the household receives SNAP or TANF benefits. For households with both foster children and non-foster children, the foster child is included as a household member and any personal use income received by the foster child is reportable. Parents or guardians will be notified </w:t>
      </w:r>
      <w:r w:rsidR="00CE2B12" w:rsidRPr="00450BD4">
        <w:rPr>
          <w:rFonts w:asciiTheme="minorHAnsi" w:hAnsiTheme="minorHAnsi" w:cstheme="minorHAnsi"/>
          <w:spacing w:val="-2"/>
          <w:sz w:val="24"/>
          <w:szCs w:val="24"/>
        </w:rPr>
        <w:t>within 10 working days</w:t>
      </w:r>
      <w:r w:rsidRPr="00450BD4">
        <w:rPr>
          <w:rFonts w:asciiTheme="minorHAnsi" w:hAnsiTheme="minorHAnsi" w:cstheme="minorHAnsi"/>
          <w:spacing w:val="-2"/>
          <w:sz w:val="24"/>
          <w:szCs w:val="24"/>
        </w:rPr>
        <w:t xml:space="preserve"> of the acceptance or denial of their applications.  Children will be served meals at the free or reduced</w:t>
      </w:r>
      <w:r w:rsidR="00A21115">
        <w:rPr>
          <w:rFonts w:asciiTheme="minorHAnsi" w:hAnsiTheme="minorHAnsi" w:cstheme="minorHAnsi"/>
          <w:spacing w:val="-2"/>
          <w:sz w:val="24"/>
          <w:szCs w:val="24"/>
        </w:rPr>
        <w:t>-</w:t>
      </w:r>
      <w:r w:rsidRPr="00450BD4">
        <w:rPr>
          <w:rFonts w:asciiTheme="minorHAnsi" w:hAnsiTheme="minorHAnsi" w:cstheme="minorHAnsi"/>
          <w:spacing w:val="-2"/>
          <w:sz w:val="24"/>
          <w:szCs w:val="24"/>
        </w:rPr>
        <w:t>price immediately upon their establishment of the eligibility. When an application is rejected, parents or guardians will be provided written notification with information as specified in the Notification of Eligibility Determination Letters. (Attachments D, E, and F</w:t>
      </w:r>
      <w:proofErr w:type="gramStart"/>
      <w:r w:rsidRPr="00450BD4">
        <w:rPr>
          <w:rFonts w:asciiTheme="minorHAnsi" w:hAnsiTheme="minorHAnsi" w:cstheme="minorHAnsi"/>
          <w:spacing w:val="-2"/>
          <w:sz w:val="24"/>
          <w:szCs w:val="24"/>
        </w:rPr>
        <w:t>);</w:t>
      </w:r>
      <w:proofErr w:type="gramEnd"/>
    </w:p>
    <w:p w14:paraId="04C8C14F"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24AC9F16" w14:textId="77777777"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I.</w:t>
      </w:r>
      <w:r w:rsidRPr="00450BD4">
        <w:rPr>
          <w:rFonts w:asciiTheme="minorHAnsi" w:hAnsiTheme="minorHAnsi" w:cstheme="minorHAnsi"/>
          <w:spacing w:val="-2"/>
          <w:sz w:val="24"/>
          <w:szCs w:val="24"/>
        </w:rPr>
        <w:tab/>
        <w:t>agrees to designate a hearing official to establish and use a fair hearing procedure as described in F. above.</w:t>
      </w:r>
    </w:p>
    <w:p w14:paraId="0D5FC8FD"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2EAE5C04" w14:textId="06BA0EC6"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t>(Note:</w:t>
      </w:r>
      <w:r w:rsidR="00DC6C79">
        <w:rPr>
          <w:rFonts w:asciiTheme="minorHAnsi" w:hAnsiTheme="minorHAnsi" w:cstheme="minorHAnsi"/>
          <w:spacing w:val="-2"/>
          <w:sz w:val="24"/>
          <w:szCs w:val="24"/>
        </w:rPr>
        <w:t xml:space="preserve"> </w:t>
      </w:r>
      <w:r w:rsidRPr="00450BD4">
        <w:rPr>
          <w:rFonts w:asciiTheme="minorHAnsi" w:hAnsiTheme="minorHAnsi" w:cstheme="minorHAnsi"/>
          <w:spacing w:val="-2"/>
          <w:sz w:val="24"/>
          <w:szCs w:val="24"/>
        </w:rPr>
        <w:t>This person must be someone not involved in the original eligibility determination or the verification. It is suggested the hearing official be someone who holds a position superior to that of the determining or verification official.</w:t>
      </w:r>
      <w:proofErr w:type="gramStart"/>
      <w:r w:rsidRPr="00450BD4">
        <w:rPr>
          <w:rFonts w:asciiTheme="minorHAnsi" w:hAnsiTheme="minorHAnsi" w:cstheme="minorHAnsi"/>
          <w:spacing w:val="-2"/>
          <w:sz w:val="24"/>
          <w:szCs w:val="24"/>
        </w:rPr>
        <w:t>);</w:t>
      </w:r>
      <w:proofErr w:type="gramEnd"/>
    </w:p>
    <w:p w14:paraId="720CD194"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70D10995" w14:textId="1854C298"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J.</w:t>
      </w:r>
      <w:r w:rsidRPr="00450BD4">
        <w:rPr>
          <w:rFonts w:asciiTheme="minorHAnsi" w:hAnsiTheme="minorHAnsi" w:cstheme="minorHAnsi"/>
          <w:spacing w:val="-2"/>
          <w:sz w:val="24"/>
          <w:szCs w:val="24"/>
        </w:rPr>
        <w:tab/>
        <w:t xml:space="preserve">agrees to provide to local grassroots organizations and major employers contemplating or experiencing large layoffs, a public release containing the same information outlined in the parent letter at the beginning of the school year. In addition, agrees to provide such public </w:t>
      </w:r>
      <w:r w:rsidRPr="00450BD4">
        <w:rPr>
          <w:rFonts w:asciiTheme="minorHAnsi" w:hAnsiTheme="minorHAnsi" w:cstheme="minorHAnsi"/>
          <w:spacing w:val="-2"/>
          <w:sz w:val="24"/>
          <w:szCs w:val="24"/>
        </w:rPr>
        <w:lastRenderedPageBreak/>
        <w:t>release whenever there is a change in eligibility criteria, unless specifically exempted from doing so. The State Agency will provide the public release to news media throughout the state at the beginning of the school year (Attachment M</w:t>
      </w:r>
      <w:proofErr w:type="gramStart"/>
      <w:r w:rsidRPr="00450BD4">
        <w:rPr>
          <w:rFonts w:asciiTheme="minorHAnsi" w:hAnsiTheme="minorHAnsi" w:cstheme="minorHAnsi"/>
          <w:spacing w:val="-2"/>
          <w:sz w:val="24"/>
          <w:szCs w:val="24"/>
        </w:rPr>
        <w:t>);</w:t>
      </w:r>
      <w:proofErr w:type="gramEnd"/>
    </w:p>
    <w:p w14:paraId="1E698BD9"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5226BAE7" w14:textId="77777777"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K.</w:t>
      </w:r>
      <w:r w:rsidRPr="00450BD4">
        <w:rPr>
          <w:rFonts w:asciiTheme="minorHAnsi" w:hAnsiTheme="minorHAnsi" w:cstheme="minorHAnsi"/>
          <w:spacing w:val="-2"/>
          <w:sz w:val="24"/>
          <w:szCs w:val="24"/>
        </w:rPr>
        <w:tab/>
        <w:t xml:space="preserve">agrees to participate in the statewide direct certification process, according to procedures developed annually by the </w:t>
      </w:r>
      <w:proofErr w:type="gramStart"/>
      <w:r w:rsidRPr="00450BD4">
        <w:rPr>
          <w:rFonts w:asciiTheme="minorHAnsi" w:hAnsiTheme="minorHAnsi" w:cstheme="minorHAnsi"/>
          <w:spacing w:val="-2"/>
          <w:sz w:val="24"/>
          <w:szCs w:val="24"/>
        </w:rPr>
        <w:t>GaDOE;</w:t>
      </w:r>
      <w:proofErr w:type="gramEnd"/>
    </w:p>
    <w:p w14:paraId="32DD1D2A"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09D534C3" w14:textId="76BF9D7B"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Pr>
          <w:rFonts w:asciiTheme="minorHAnsi" w:hAnsiTheme="minorHAnsi" w:cstheme="minorHAnsi"/>
          <w:spacing w:val="-2"/>
          <w:sz w:val="24"/>
          <w:szCs w:val="24"/>
        </w:rPr>
        <w:tab/>
      </w:r>
      <w:r w:rsidR="00B621F8">
        <w:rPr>
          <w:rFonts w:asciiTheme="minorHAnsi" w:hAnsiTheme="minorHAnsi" w:cstheme="minorHAnsi"/>
          <w:spacing w:val="-2"/>
          <w:sz w:val="24"/>
          <w:szCs w:val="24"/>
        </w:rPr>
        <w:t>L.</w:t>
      </w:r>
      <w:r>
        <w:rPr>
          <w:rFonts w:asciiTheme="minorHAnsi" w:hAnsiTheme="minorHAnsi" w:cstheme="minorHAnsi"/>
          <w:spacing w:val="-2"/>
          <w:sz w:val="24"/>
          <w:szCs w:val="24"/>
        </w:rPr>
        <w:tab/>
      </w:r>
      <w:r w:rsidRPr="00450BD4">
        <w:rPr>
          <w:rFonts w:asciiTheme="minorHAnsi" w:hAnsiTheme="minorHAnsi" w:cstheme="minorHAnsi"/>
          <w:spacing w:val="-2"/>
          <w:sz w:val="24"/>
          <w:szCs w:val="24"/>
        </w:rPr>
        <w:t>agrees to implement Meal Accountability Procedures which conform to the criteria for a model meal count system as described in the State Prototype Meal Accountability Procedure (Attachment K</w:t>
      </w:r>
      <w:proofErr w:type="gramStart"/>
      <w:r w:rsidRPr="00450BD4">
        <w:rPr>
          <w:rFonts w:asciiTheme="minorHAnsi" w:hAnsiTheme="minorHAnsi" w:cstheme="minorHAnsi"/>
          <w:spacing w:val="-2"/>
          <w:sz w:val="24"/>
          <w:szCs w:val="24"/>
        </w:rPr>
        <w:t>);</w:t>
      </w:r>
      <w:proofErr w:type="gramEnd"/>
    </w:p>
    <w:p w14:paraId="5355CA78"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1D454F30" w14:textId="47B77744"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M.</w:t>
      </w:r>
      <w:r w:rsidRPr="00450BD4">
        <w:rPr>
          <w:rFonts w:asciiTheme="minorHAnsi" w:hAnsiTheme="minorHAnsi" w:cstheme="minorHAnsi"/>
          <w:spacing w:val="-2"/>
          <w:sz w:val="24"/>
          <w:szCs w:val="24"/>
        </w:rPr>
        <w:tab/>
        <w:t xml:space="preserve">agrees to submit to the GaDOE any alteration or amendments to the policy, including eligibility criteria, applications, public announcements, collection procedures, etc., for approval prior to implementation. Such changes will be effective only upon </w:t>
      </w:r>
      <w:proofErr w:type="gramStart"/>
      <w:r w:rsidRPr="00450BD4">
        <w:rPr>
          <w:rFonts w:asciiTheme="minorHAnsi" w:hAnsiTheme="minorHAnsi" w:cstheme="minorHAnsi"/>
          <w:spacing w:val="-2"/>
          <w:sz w:val="24"/>
          <w:szCs w:val="24"/>
        </w:rPr>
        <w:t>approval;</w:t>
      </w:r>
      <w:proofErr w:type="gramEnd"/>
    </w:p>
    <w:p w14:paraId="06FBA601" w14:textId="77777777" w:rsidR="0038321A" w:rsidRPr="00450BD4" w:rsidRDefault="0038321A" w:rsidP="0038321A">
      <w:pPr>
        <w:tabs>
          <w:tab w:val="left" w:pos="-1440"/>
          <w:tab w:val="left" w:pos="-720"/>
          <w:tab w:val="left" w:pos="300"/>
          <w:tab w:val="left" w:pos="613"/>
          <w:tab w:val="left" w:pos="941"/>
        </w:tabs>
        <w:suppressAutoHyphens/>
        <w:ind w:left="613" w:right="613" w:hanging="613"/>
        <w:jc w:val="both"/>
        <w:rPr>
          <w:rFonts w:asciiTheme="minorHAnsi" w:hAnsiTheme="minorHAnsi" w:cstheme="minorHAnsi"/>
          <w:spacing w:val="-2"/>
          <w:sz w:val="24"/>
          <w:szCs w:val="24"/>
        </w:rPr>
      </w:pPr>
    </w:p>
    <w:p w14:paraId="7F1C255D" w14:textId="61A6A44A"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N.</w:t>
      </w:r>
      <w:r w:rsidRPr="00450BD4">
        <w:rPr>
          <w:rFonts w:asciiTheme="minorHAnsi" w:hAnsiTheme="minorHAnsi" w:cstheme="minorHAnsi"/>
          <w:spacing w:val="-2"/>
          <w:sz w:val="24"/>
          <w:szCs w:val="24"/>
        </w:rPr>
        <w:tab/>
        <w:t xml:space="preserve">agrees to select and verify, by November 15, the eligibility of a sample of the approved free and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applications on file as of October 1. Verification will be achieved using the designated method (Attachment L</w:t>
      </w:r>
      <w:proofErr w:type="gramStart"/>
      <w:r w:rsidRPr="00450BD4">
        <w:rPr>
          <w:rFonts w:asciiTheme="minorHAnsi" w:hAnsiTheme="minorHAnsi" w:cstheme="minorHAnsi"/>
          <w:spacing w:val="-2"/>
          <w:sz w:val="24"/>
          <w:szCs w:val="24"/>
        </w:rPr>
        <w:t>);</w:t>
      </w:r>
      <w:proofErr w:type="gramEnd"/>
      <w:r w:rsidRPr="00450BD4">
        <w:rPr>
          <w:rFonts w:asciiTheme="minorHAnsi" w:hAnsiTheme="minorHAnsi" w:cstheme="minorHAnsi"/>
          <w:spacing w:val="-2"/>
          <w:sz w:val="24"/>
          <w:szCs w:val="24"/>
        </w:rPr>
        <w:t xml:space="preserve">  </w:t>
      </w:r>
    </w:p>
    <w:p w14:paraId="75D2590B"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21AEE95E"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O.</w:t>
      </w:r>
      <w:r w:rsidRPr="00450BD4">
        <w:rPr>
          <w:rFonts w:asciiTheme="minorHAnsi" w:hAnsiTheme="minorHAnsi" w:cstheme="minorHAnsi"/>
          <w:spacing w:val="-2"/>
          <w:sz w:val="24"/>
          <w:szCs w:val="24"/>
        </w:rPr>
        <w:tab/>
        <w:t>agrees to maintain for a period of at least five years a description of verification efforts, including:</w:t>
      </w:r>
    </w:p>
    <w:p w14:paraId="4E3B840E" w14:textId="77777777" w:rsidR="0038321A" w:rsidRPr="00450BD4" w:rsidRDefault="0038321A" w:rsidP="0038321A">
      <w:pPr>
        <w:numPr>
          <w:ilvl w:val="0"/>
          <w:numId w:val="11"/>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A summary of the verification efforts including the selection </w:t>
      </w:r>
      <w:proofErr w:type="gramStart"/>
      <w:r w:rsidRPr="00450BD4">
        <w:rPr>
          <w:rFonts w:asciiTheme="minorHAnsi" w:hAnsiTheme="minorHAnsi" w:cstheme="minorHAnsi"/>
          <w:spacing w:val="-2"/>
          <w:sz w:val="24"/>
          <w:szCs w:val="24"/>
        </w:rPr>
        <w:t>process;</w:t>
      </w:r>
      <w:proofErr w:type="gramEnd"/>
    </w:p>
    <w:p w14:paraId="5C45DCCF" w14:textId="77777777" w:rsidR="0038321A" w:rsidRPr="00450BD4" w:rsidRDefault="0038321A" w:rsidP="0038321A">
      <w:pPr>
        <w:numPr>
          <w:ilvl w:val="0"/>
          <w:numId w:val="11"/>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The total number of applications on file on October 1; and</w:t>
      </w:r>
    </w:p>
    <w:p w14:paraId="7F34D53A" w14:textId="16782314" w:rsidR="0038321A" w:rsidRPr="00450BD4" w:rsidRDefault="0038321A" w:rsidP="0038321A">
      <w:pPr>
        <w:numPr>
          <w:ilvl w:val="0"/>
          <w:numId w:val="11"/>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The percentage or number of applications that are/will be</w:t>
      </w:r>
      <w:r w:rsidR="00A67239">
        <w:rPr>
          <w:rFonts w:asciiTheme="minorHAnsi" w:hAnsiTheme="minorHAnsi" w:cstheme="minorHAnsi"/>
          <w:spacing w:val="-2"/>
          <w:sz w:val="24"/>
          <w:szCs w:val="24"/>
        </w:rPr>
        <w:t xml:space="preserve"> </w:t>
      </w:r>
      <w:r w:rsidRPr="00450BD4">
        <w:rPr>
          <w:rFonts w:asciiTheme="minorHAnsi" w:hAnsiTheme="minorHAnsi" w:cstheme="minorHAnsi"/>
          <w:spacing w:val="-2"/>
          <w:sz w:val="24"/>
          <w:szCs w:val="24"/>
        </w:rPr>
        <w:t xml:space="preserve">verified by November </w:t>
      </w:r>
      <w:proofErr w:type="gramStart"/>
      <w:r w:rsidRPr="00450BD4">
        <w:rPr>
          <w:rFonts w:asciiTheme="minorHAnsi" w:hAnsiTheme="minorHAnsi" w:cstheme="minorHAnsi"/>
          <w:spacing w:val="-2"/>
          <w:sz w:val="24"/>
          <w:szCs w:val="24"/>
        </w:rPr>
        <w:t>15;</w:t>
      </w:r>
      <w:proofErr w:type="gramEnd"/>
    </w:p>
    <w:p w14:paraId="28E4FEB8"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r>
      <w:r w:rsidRPr="00450BD4">
        <w:rPr>
          <w:rFonts w:asciiTheme="minorHAnsi" w:hAnsiTheme="minorHAnsi" w:cstheme="minorHAnsi"/>
          <w:spacing w:val="-2"/>
          <w:sz w:val="24"/>
          <w:szCs w:val="24"/>
        </w:rPr>
        <w:tab/>
      </w:r>
    </w:p>
    <w:p w14:paraId="740C9B01" w14:textId="77777777" w:rsidR="0038321A" w:rsidRPr="00450BD4" w:rsidRDefault="0038321A" w:rsidP="0038321A">
      <w:pPr>
        <w:numPr>
          <w:ilvl w:val="0"/>
          <w:numId w:val="10"/>
        </w:num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agrees to designate School Nutrition Program (SNP) staff members for the following functions:</w:t>
      </w:r>
    </w:p>
    <w:p w14:paraId="22A35E1D" w14:textId="77777777" w:rsidR="0038321A" w:rsidRPr="00450BD4" w:rsidRDefault="0038321A" w:rsidP="0038321A">
      <w:pPr>
        <w:numPr>
          <w:ilvl w:val="0"/>
          <w:numId w:val="13"/>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Verification official to coordinate all system verification </w:t>
      </w:r>
      <w:proofErr w:type="gramStart"/>
      <w:r w:rsidRPr="00450BD4">
        <w:rPr>
          <w:rFonts w:asciiTheme="minorHAnsi" w:hAnsiTheme="minorHAnsi" w:cstheme="minorHAnsi"/>
          <w:spacing w:val="-2"/>
          <w:sz w:val="24"/>
          <w:szCs w:val="24"/>
        </w:rPr>
        <w:t>activities</w:t>
      </w:r>
      <w:proofErr w:type="gramEnd"/>
    </w:p>
    <w:p w14:paraId="705E55F9" w14:textId="77777777" w:rsidR="0038321A" w:rsidRPr="00450BD4" w:rsidRDefault="0038321A" w:rsidP="0038321A">
      <w:pPr>
        <w:numPr>
          <w:ilvl w:val="0"/>
          <w:numId w:val="13"/>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Confirming official to certify verification documentation (a person other than the determining official)</w:t>
      </w:r>
    </w:p>
    <w:p w14:paraId="6E1530AF" w14:textId="77777777" w:rsidR="0038321A" w:rsidRPr="00450BD4" w:rsidRDefault="0038321A" w:rsidP="0038321A">
      <w:pPr>
        <w:numPr>
          <w:ilvl w:val="0"/>
          <w:numId w:val="13"/>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Follow-up official to conduct any follow up of application </w:t>
      </w:r>
      <w:proofErr w:type="gramStart"/>
      <w:r w:rsidRPr="00450BD4">
        <w:rPr>
          <w:rFonts w:asciiTheme="minorHAnsi" w:hAnsiTheme="minorHAnsi" w:cstheme="minorHAnsi"/>
          <w:spacing w:val="-2"/>
          <w:sz w:val="24"/>
          <w:szCs w:val="24"/>
        </w:rPr>
        <w:t>verification;</w:t>
      </w:r>
      <w:proofErr w:type="gramEnd"/>
    </w:p>
    <w:p w14:paraId="3DF993E6" w14:textId="77777777" w:rsidR="0038321A" w:rsidRPr="00450BD4" w:rsidRDefault="0038321A" w:rsidP="0038321A">
      <w:pPr>
        <w:tabs>
          <w:tab w:val="left" w:pos="-1440"/>
          <w:tab w:val="left" w:pos="-720"/>
          <w:tab w:val="left" w:pos="300"/>
          <w:tab w:val="left" w:pos="613"/>
          <w:tab w:val="left" w:pos="941"/>
        </w:tabs>
        <w:suppressAutoHyphens/>
        <w:ind w:left="973" w:right="941"/>
        <w:jc w:val="both"/>
        <w:rPr>
          <w:rFonts w:asciiTheme="minorHAnsi" w:hAnsiTheme="minorHAnsi" w:cstheme="minorHAnsi"/>
          <w:spacing w:val="-2"/>
          <w:sz w:val="24"/>
          <w:szCs w:val="24"/>
        </w:rPr>
      </w:pPr>
    </w:p>
    <w:p w14:paraId="2AABAECE" w14:textId="77777777" w:rsidR="0038321A" w:rsidRPr="00450BD4" w:rsidRDefault="0038321A" w:rsidP="0038321A">
      <w:pPr>
        <w:numPr>
          <w:ilvl w:val="0"/>
          <w:numId w:val="10"/>
        </w:num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agrees to provide results of verification process to GaDOE by the last day of school in December or other date as </w:t>
      </w:r>
      <w:proofErr w:type="gramStart"/>
      <w:r w:rsidRPr="00450BD4">
        <w:rPr>
          <w:rFonts w:asciiTheme="minorHAnsi" w:hAnsiTheme="minorHAnsi" w:cstheme="minorHAnsi"/>
          <w:spacing w:val="-2"/>
          <w:sz w:val="24"/>
          <w:szCs w:val="24"/>
        </w:rPr>
        <w:t>announced;</w:t>
      </w:r>
      <w:proofErr w:type="gramEnd"/>
    </w:p>
    <w:p w14:paraId="175DDCEB" w14:textId="77777777" w:rsidR="0038321A" w:rsidRPr="00450BD4" w:rsidRDefault="0038321A" w:rsidP="0038321A">
      <w:pPr>
        <w:tabs>
          <w:tab w:val="left" w:pos="-1440"/>
          <w:tab w:val="left" w:pos="-720"/>
          <w:tab w:val="left" w:pos="300"/>
          <w:tab w:val="left" w:pos="613"/>
          <w:tab w:val="left" w:pos="941"/>
        </w:tabs>
        <w:suppressAutoHyphens/>
        <w:ind w:left="660"/>
        <w:jc w:val="both"/>
        <w:rPr>
          <w:rFonts w:asciiTheme="minorHAnsi" w:hAnsiTheme="minorHAnsi" w:cstheme="minorHAnsi"/>
          <w:spacing w:val="-2"/>
          <w:sz w:val="24"/>
          <w:szCs w:val="24"/>
        </w:rPr>
      </w:pPr>
    </w:p>
    <w:p w14:paraId="06F0F32C" w14:textId="77777777" w:rsidR="0038321A" w:rsidRPr="00450BD4" w:rsidRDefault="0038321A" w:rsidP="0038321A">
      <w:pPr>
        <w:numPr>
          <w:ilvl w:val="0"/>
          <w:numId w:val="10"/>
        </w:num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agrees to assign to SNP personnel primary responsibilities for the following functions:</w:t>
      </w:r>
    </w:p>
    <w:p w14:paraId="64ADA39E" w14:textId="77777777" w:rsidR="0038321A" w:rsidRPr="00450BD4" w:rsidRDefault="0038321A" w:rsidP="0038321A">
      <w:pPr>
        <w:numPr>
          <w:ilvl w:val="0"/>
          <w:numId w:val="12"/>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Collecting cash for meals served to </w:t>
      </w:r>
      <w:proofErr w:type="gramStart"/>
      <w:r w:rsidRPr="00450BD4">
        <w:rPr>
          <w:rFonts w:asciiTheme="minorHAnsi" w:hAnsiTheme="minorHAnsi" w:cstheme="minorHAnsi"/>
          <w:spacing w:val="-2"/>
          <w:sz w:val="24"/>
          <w:szCs w:val="24"/>
        </w:rPr>
        <w:t>students</w:t>
      </w:r>
      <w:proofErr w:type="gramEnd"/>
    </w:p>
    <w:p w14:paraId="746ACCEC" w14:textId="77777777" w:rsidR="0038321A" w:rsidRPr="00450BD4" w:rsidRDefault="0038321A" w:rsidP="0038321A">
      <w:pPr>
        <w:numPr>
          <w:ilvl w:val="0"/>
          <w:numId w:val="12"/>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Counting meals served for the purpose of filing reimbursement </w:t>
      </w:r>
      <w:proofErr w:type="gramStart"/>
      <w:r w:rsidRPr="00450BD4">
        <w:rPr>
          <w:rFonts w:asciiTheme="minorHAnsi" w:hAnsiTheme="minorHAnsi" w:cstheme="minorHAnsi"/>
          <w:spacing w:val="-2"/>
          <w:sz w:val="24"/>
          <w:szCs w:val="24"/>
        </w:rPr>
        <w:t>claims</w:t>
      </w:r>
      <w:proofErr w:type="gramEnd"/>
    </w:p>
    <w:p w14:paraId="4044627C" w14:textId="76E81848" w:rsidR="0038321A" w:rsidRPr="00450BD4" w:rsidRDefault="0038321A" w:rsidP="0038321A">
      <w:pPr>
        <w:numPr>
          <w:ilvl w:val="0"/>
          <w:numId w:val="12"/>
        </w:numPr>
        <w:tabs>
          <w:tab w:val="left" w:pos="-1440"/>
          <w:tab w:val="left" w:pos="-720"/>
          <w:tab w:val="left" w:pos="300"/>
          <w:tab w:val="left" w:pos="613"/>
          <w:tab w:val="left" w:pos="941"/>
        </w:tabs>
        <w:suppressAutoHyphens/>
        <w:ind w:right="450"/>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Processing applications for approval and denial of free and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meals</w:t>
      </w:r>
    </w:p>
    <w:p w14:paraId="1A83067E" w14:textId="77777777" w:rsidR="0038321A" w:rsidRPr="00450BD4" w:rsidRDefault="0038321A" w:rsidP="0038321A">
      <w:pPr>
        <w:numPr>
          <w:ilvl w:val="0"/>
          <w:numId w:val="12"/>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Maintaining a current student eligibility list</w:t>
      </w:r>
    </w:p>
    <w:p w14:paraId="2F9CC247" w14:textId="1865F87B" w:rsidR="0038321A" w:rsidRPr="00450BD4" w:rsidRDefault="0038321A" w:rsidP="0038321A">
      <w:pPr>
        <w:numPr>
          <w:ilvl w:val="0"/>
          <w:numId w:val="12"/>
        </w:numPr>
        <w:tabs>
          <w:tab w:val="left" w:pos="-1440"/>
          <w:tab w:val="left" w:pos="-720"/>
          <w:tab w:val="left" w:pos="300"/>
          <w:tab w:val="left" w:pos="613"/>
          <w:tab w:val="left" w:pos="941"/>
        </w:tabs>
        <w:suppressAutoHyphens/>
        <w:ind w:right="941"/>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 xml:space="preserve">Verifying free and </w:t>
      </w:r>
      <w:r w:rsidR="00A21115" w:rsidRPr="00450BD4">
        <w:rPr>
          <w:rFonts w:asciiTheme="minorHAnsi" w:hAnsiTheme="minorHAnsi" w:cstheme="minorHAnsi"/>
          <w:spacing w:val="-2"/>
          <w:sz w:val="24"/>
          <w:szCs w:val="24"/>
        </w:rPr>
        <w:t>reduced-price</w:t>
      </w:r>
      <w:r w:rsidRPr="00450BD4">
        <w:rPr>
          <w:rFonts w:asciiTheme="minorHAnsi" w:hAnsiTheme="minorHAnsi" w:cstheme="minorHAnsi"/>
          <w:spacing w:val="-2"/>
          <w:sz w:val="24"/>
          <w:szCs w:val="24"/>
        </w:rPr>
        <w:t xml:space="preserve"> meal </w:t>
      </w:r>
      <w:proofErr w:type="gramStart"/>
      <w:r w:rsidRPr="00450BD4">
        <w:rPr>
          <w:rFonts w:asciiTheme="minorHAnsi" w:hAnsiTheme="minorHAnsi" w:cstheme="minorHAnsi"/>
          <w:spacing w:val="-2"/>
          <w:sz w:val="24"/>
          <w:szCs w:val="24"/>
        </w:rPr>
        <w:t>applications;</w:t>
      </w:r>
      <w:proofErr w:type="gramEnd"/>
    </w:p>
    <w:p w14:paraId="2BD5E19B"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473CB98C" w14:textId="318C7EE5"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S.</w:t>
      </w:r>
      <w:r w:rsidRPr="00450BD4">
        <w:rPr>
          <w:rFonts w:asciiTheme="minorHAnsi" w:hAnsiTheme="minorHAnsi" w:cstheme="minorHAnsi"/>
          <w:spacing w:val="-2"/>
          <w:sz w:val="24"/>
          <w:szCs w:val="24"/>
        </w:rPr>
        <w:tab/>
        <w:t>agrees to establish a procedure to collect money from children who pay for their meals and to account for the number of free, reduced price, and full price meals served. The procedure(s) will be used so that no other child in the school will consciously be made aware by such procedure of the identity of the children receiving reduced</w:t>
      </w:r>
      <w:r w:rsidR="009D3373">
        <w:rPr>
          <w:rFonts w:asciiTheme="minorHAnsi" w:hAnsiTheme="minorHAnsi" w:cstheme="minorHAnsi"/>
          <w:spacing w:val="-2"/>
          <w:sz w:val="24"/>
          <w:szCs w:val="24"/>
        </w:rPr>
        <w:t>-</w:t>
      </w:r>
      <w:r w:rsidRPr="00450BD4">
        <w:rPr>
          <w:rFonts w:asciiTheme="minorHAnsi" w:hAnsiTheme="minorHAnsi" w:cstheme="minorHAnsi"/>
          <w:spacing w:val="-2"/>
          <w:sz w:val="24"/>
          <w:szCs w:val="24"/>
        </w:rPr>
        <w:t>price meals or free meals. See the Collection and Service Procedures (Attachment J</w:t>
      </w:r>
      <w:proofErr w:type="gramStart"/>
      <w:r w:rsidRPr="00450BD4">
        <w:rPr>
          <w:rFonts w:asciiTheme="minorHAnsi" w:hAnsiTheme="minorHAnsi" w:cstheme="minorHAnsi"/>
          <w:spacing w:val="-2"/>
          <w:sz w:val="24"/>
          <w:szCs w:val="24"/>
        </w:rPr>
        <w:t>);</w:t>
      </w:r>
      <w:proofErr w:type="gramEnd"/>
    </w:p>
    <w:p w14:paraId="7FA6F936"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43B38627" w14:textId="77777777" w:rsidR="0038321A" w:rsidRPr="00450BD4" w:rsidRDefault="0038321A" w:rsidP="00183D5B">
      <w:pPr>
        <w:tabs>
          <w:tab w:val="left" w:pos="-1440"/>
          <w:tab w:val="left" w:pos="-720"/>
          <w:tab w:val="left" w:pos="300"/>
          <w:tab w:val="left" w:pos="613"/>
          <w:tab w:val="left" w:pos="941"/>
        </w:tabs>
        <w:suppressAutoHyphens/>
        <w:ind w:left="613" w:hanging="613"/>
        <w:rPr>
          <w:rFonts w:asciiTheme="minorHAnsi" w:hAnsiTheme="minorHAnsi" w:cstheme="minorHAnsi"/>
          <w:spacing w:val="-2"/>
          <w:sz w:val="24"/>
          <w:szCs w:val="24"/>
        </w:rPr>
      </w:pPr>
      <w:r w:rsidRPr="00450BD4">
        <w:rPr>
          <w:rFonts w:asciiTheme="minorHAnsi" w:hAnsiTheme="minorHAnsi" w:cstheme="minorHAnsi"/>
          <w:spacing w:val="-2"/>
          <w:sz w:val="24"/>
          <w:szCs w:val="24"/>
        </w:rPr>
        <w:lastRenderedPageBreak/>
        <w:tab/>
        <w:t>T.</w:t>
      </w:r>
      <w:r w:rsidRPr="00450BD4">
        <w:rPr>
          <w:rFonts w:asciiTheme="minorHAnsi" w:hAnsiTheme="minorHAnsi" w:cstheme="minorHAnsi"/>
          <w:spacing w:val="-2"/>
          <w:sz w:val="24"/>
          <w:szCs w:val="24"/>
        </w:rPr>
        <w:tab/>
        <w:t>agrees that information on the application will be used to determine the child's eligibility for only those benefits allowed by law or designated by the parent/guardian;</w:t>
      </w:r>
      <w:r w:rsidRPr="00450BD4">
        <w:rPr>
          <w:rFonts w:asciiTheme="minorHAnsi" w:hAnsiTheme="minorHAnsi" w:cstheme="minorHAnsi"/>
          <w:spacing w:val="-2"/>
          <w:sz w:val="24"/>
          <w:szCs w:val="24"/>
        </w:rPr>
        <w:br/>
      </w:r>
    </w:p>
    <w:p w14:paraId="592E519F"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U.</w:t>
      </w:r>
      <w:r w:rsidRPr="00450BD4">
        <w:rPr>
          <w:rFonts w:asciiTheme="minorHAnsi" w:hAnsiTheme="minorHAnsi" w:cstheme="minorHAnsi"/>
          <w:spacing w:val="-2"/>
          <w:sz w:val="24"/>
          <w:szCs w:val="24"/>
        </w:rPr>
        <w:tab/>
        <w:t xml:space="preserve">agrees to perform edits of all meal counts in accordance with 7 CFR 210.8(a)(2), as instructed on the Number of Lunches Served Daily (DE Form 0118) or alternate </w:t>
      </w:r>
      <w:proofErr w:type="gramStart"/>
      <w:r w:rsidRPr="00450BD4">
        <w:rPr>
          <w:rFonts w:asciiTheme="minorHAnsi" w:hAnsiTheme="minorHAnsi" w:cstheme="minorHAnsi"/>
          <w:spacing w:val="-2"/>
          <w:sz w:val="24"/>
          <w:szCs w:val="24"/>
        </w:rPr>
        <w:t>form;</w:t>
      </w:r>
      <w:proofErr w:type="gramEnd"/>
    </w:p>
    <w:p w14:paraId="60FE173A"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p>
    <w:p w14:paraId="0ECDFD71"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V.</w:t>
      </w:r>
      <w:r w:rsidRPr="00450BD4">
        <w:rPr>
          <w:rFonts w:asciiTheme="minorHAnsi" w:hAnsiTheme="minorHAnsi" w:cstheme="minorHAnsi"/>
          <w:spacing w:val="-2"/>
          <w:sz w:val="24"/>
          <w:szCs w:val="24"/>
        </w:rPr>
        <w:tab/>
        <w:t xml:space="preserve">agrees not to deny meals to any enrolled student as a disciplinary measure while the student is in attendance at </w:t>
      </w:r>
      <w:proofErr w:type="gramStart"/>
      <w:r w:rsidRPr="00450BD4">
        <w:rPr>
          <w:rFonts w:asciiTheme="minorHAnsi" w:hAnsiTheme="minorHAnsi" w:cstheme="minorHAnsi"/>
          <w:spacing w:val="-2"/>
          <w:sz w:val="24"/>
          <w:szCs w:val="24"/>
        </w:rPr>
        <w:t>school;</w:t>
      </w:r>
      <w:proofErr w:type="gramEnd"/>
    </w:p>
    <w:p w14:paraId="0F8084B6" w14:textId="77777777" w:rsidR="0038321A" w:rsidRPr="00450BD4" w:rsidRDefault="0038321A" w:rsidP="0038321A">
      <w:pPr>
        <w:tabs>
          <w:tab w:val="left" w:pos="-1440"/>
          <w:tab w:val="left" w:pos="-720"/>
          <w:tab w:val="left" w:pos="300"/>
          <w:tab w:val="left" w:pos="613"/>
          <w:tab w:val="left" w:pos="941"/>
        </w:tabs>
        <w:suppressAutoHyphens/>
        <w:jc w:val="both"/>
        <w:rPr>
          <w:rFonts w:asciiTheme="minorHAnsi" w:hAnsiTheme="minorHAnsi" w:cstheme="minorHAnsi"/>
          <w:spacing w:val="-2"/>
          <w:sz w:val="24"/>
          <w:szCs w:val="24"/>
        </w:rPr>
      </w:pPr>
    </w:p>
    <w:p w14:paraId="506FF77C"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r w:rsidRPr="00450BD4">
        <w:rPr>
          <w:rFonts w:asciiTheme="minorHAnsi" w:hAnsiTheme="minorHAnsi" w:cstheme="minorHAnsi"/>
          <w:spacing w:val="-2"/>
          <w:sz w:val="24"/>
          <w:szCs w:val="24"/>
        </w:rPr>
        <w:tab/>
        <w:t>W.</w:t>
      </w:r>
      <w:r w:rsidRPr="00450BD4">
        <w:rPr>
          <w:rFonts w:asciiTheme="minorHAnsi" w:hAnsiTheme="minorHAnsi" w:cstheme="minorHAnsi"/>
          <w:spacing w:val="-2"/>
          <w:sz w:val="24"/>
          <w:szCs w:val="24"/>
        </w:rPr>
        <w:tab/>
        <w:t>agrees to establish a provision that complies with the policy for replacement of lost and/or stolen tickets (FNS Instruction 765-7 Rev. 2, 1988 Handling Lost, Stolen and Misused Meal Tickets). See the Collection and Service Procedures (Attachment J</w:t>
      </w:r>
      <w:proofErr w:type="gramStart"/>
      <w:r w:rsidRPr="00450BD4">
        <w:rPr>
          <w:rFonts w:asciiTheme="minorHAnsi" w:hAnsiTheme="minorHAnsi" w:cstheme="minorHAnsi"/>
          <w:spacing w:val="-2"/>
          <w:sz w:val="24"/>
          <w:szCs w:val="24"/>
        </w:rPr>
        <w:t>);</w:t>
      </w:r>
      <w:proofErr w:type="gramEnd"/>
    </w:p>
    <w:p w14:paraId="727620D1"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pacing w:val="-2"/>
          <w:sz w:val="24"/>
          <w:szCs w:val="24"/>
        </w:rPr>
      </w:pPr>
    </w:p>
    <w:p w14:paraId="38D5EAC9" w14:textId="74F55A40"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r w:rsidRPr="00450BD4">
        <w:rPr>
          <w:rFonts w:asciiTheme="minorHAnsi" w:hAnsiTheme="minorHAnsi" w:cstheme="minorHAnsi"/>
          <w:spacing w:val="-2"/>
          <w:sz w:val="24"/>
          <w:szCs w:val="24"/>
        </w:rPr>
        <w:tab/>
        <w:t>X.</w:t>
      </w:r>
      <w:r w:rsidRPr="00450BD4">
        <w:rPr>
          <w:rFonts w:asciiTheme="minorHAnsi" w:hAnsiTheme="minorHAnsi" w:cstheme="minorHAnsi"/>
          <w:spacing w:val="-2"/>
          <w:sz w:val="24"/>
          <w:szCs w:val="24"/>
        </w:rPr>
        <w:tab/>
      </w:r>
      <w:r w:rsidRPr="00450BD4">
        <w:rPr>
          <w:rFonts w:asciiTheme="minorHAnsi" w:hAnsiTheme="minorHAnsi" w:cstheme="minorHAnsi"/>
          <w:sz w:val="24"/>
          <w:szCs w:val="24"/>
        </w:rPr>
        <w:t xml:space="preserve">agrees a </w:t>
      </w:r>
      <w:r w:rsidRPr="00450BD4">
        <w:rPr>
          <w:rFonts w:asciiTheme="minorHAnsi" w:hAnsiTheme="minorHAnsi" w:cstheme="minorHAnsi"/>
          <w:iCs/>
          <w:sz w:val="24"/>
          <w:szCs w:val="24"/>
        </w:rPr>
        <w:t>foster child</w:t>
      </w:r>
      <w:r w:rsidRPr="00450BD4">
        <w:rPr>
          <w:rFonts w:asciiTheme="minorHAnsi" w:hAnsiTheme="minorHAnsi" w:cstheme="minorHAnsi"/>
          <w:i/>
          <w:iCs/>
          <w:sz w:val="24"/>
          <w:szCs w:val="24"/>
        </w:rPr>
        <w:t xml:space="preserve"> </w:t>
      </w:r>
      <w:r w:rsidRPr="00450BD4">
        <w:rPr>
          <w:rFonts w:asciiTheme="minorHAnsi" w:hAnsiTheme="minorHAnsi" w:cstheme="minorHAnsi"/>
          <w:sz w:val="24"/>
          <w:szCs w:val="24"/>
        </w:rPr>
        <w:t xml:space="preserve">is categorically eligible for free meals and may be included as a member of the foster family if the foster family chooses to also apply for benefits for other children and provides an explanation that including children in foster care as household members can help other children in the household qualify for free or </w:t>
      </w:r>
      <w:r w:rsidR="00A21115" w:rsidRPr="00450BD4">
        <w:rPr>
          <w:rFonts w:asciiTheme="minorHAnsi" w:hAnsiTheme="minorHAnsi" w:cstheme="minorHAnsi"/>
          <w:sz w:val="24"/>
          <w:szCs w:val="24"/>
        </w:rPr>
        <w:t>reduced-price</w:t>
      </w:r>
      <w:r w:rsidRPr="00450BD4">
        <w:rPr>
          <w:rFonts w:asciiTheme="minorHAnsi" w:hAnsiTheme="minorHAnsi" w:cstheme="minorHAnsi"/>
          <w:sz w:val="24"/>
          <w:szCs w:val="24"/>
        </w:rPr>
        <w:t xml:space="preserve"> meals. If the foster family is not eligible for free or </w:t>
      </w:r>
      <w:r w:rsidR="00A21115" w:rsidRPr="00450BD4">
        <w:rPr>
          <w:rFonts w:asciiTheme="minorHAnsi" w:hAnsiTheme="minorHAnsi" w:cstheme="minorHAnsi"/>
          <w:sz w:val="24"/>
          <w:szCs w:val="24"/>
        </w:rPr>
        <w:t>reduced-price</w:t>
      </w:r>
      <w:r w:rsidRPr="00450BD4">
        <w:rPr>
          <w:rFonts w:asciiTheme="minorHAnsi" w:hAnsiTheme="minorHAnsi" w:cstheme="minorHAnsi"/>
          <w:sz w:val="24"/>
          <w:szCs w:val="24"/>
        </w:rPr>
        <w:t xml:space="preserve"> meal benefits, it does not prevent a foster child from receiving free meal </w:t>
      </w:r>
      <w:proofErr w:type="gramStart"/>
      <w:r w:rsidRPr="00450BD4">
        <w:rPr>
          <w:rFonts w:asciiTheme="minorHAnsi" w:hAnsiTheme="minorHAnsi" w:cstheme="minorHAnsi"/>
          <w:sz w:val="24"/>
          <w:szCs w:val="24"/>
        </w:rPr>
        <w:t>benefits;</w:t>
      </w:r>
      <w:proofErr w:type="gramEnd"/>
      <w:r w:rsidRPr="00450BD4">
        <w:rPr>
          <w:rFonts w:asciiTheme="minorHAnsi" w:hAnsiTheme="minorHAnsi" w:cstheme="minorHAnsi"/>
          <w:sz w:val="24"/>
          <w:szCs w:val="24"/>
        </w:rPr>
        <w:t xml:space="preserve"> </w:t>
      </w:r>
    </w:p>
    <w:p w14:paraId="019CFA6A"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p>
    <w:p w14:paraId="7E3F5C5E"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r w:rsidRPr="00450BD4">
        <w:rPr>
          <w:rFonts w:asciiTheme="minorHAnsi" w:hAnsiTheme="minorHAnsi" w:cstheme="minorHAnsi"/>
          <w:sz w:val="24"/>
          <w:szCs w:val="24"/>
        </w:rPr>
        <w:tab/>
        <w:t>Y.</w:t>
      </w:r>
      <w:r w:rsidRPr="00450BD4">
        <w:rPr>
          <w:rFonts w:asciiTheme="minorHAnsi" w:hAnsiTheme="minorHAnsi" w:cstheme="minorHAnsi"/>
          <w:sz w:val="24"/>
          <w:szCs w:val="24"/>
        </w:rPr>
        <w:tab/>
        <w:t xml:space="preserve">agrees to instruct households with children who are categorically eligible under Other Source Categorically Eligible Programs to contact the school for assistance in receiving benefits and indicate the source of their status by checking the relevant box on the </w:t>
      </w:r>
      <w:proofErr w:type="gramStart"/>
      <w:r w:rsidRPr="00450BD4">
        <w:rPr>
          <w:rFonts w:asciiTheme="minorHAnsi" w:hAnsiTheme="minorHAnsi" w:cstheme="minorHAnsi"/>
          <w:sz w:val="24"/>
          <w:szCs w:val="24"/>
        </w:rPr>
        <w:t>application;</w:t>
      </w:r>
      <w:proofErr w:type="gramEnd"/>
    </w:p>
    <w:p w14:paraId="5FC77444"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p>
    <w:p w14:paraId="01C42C4C"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r w:rsidRPr="00450BD4">
        <w:rPr>
          <w:rFonts w:asciiTheme="minorHAnsi" w:hAnsiTheme="minorHAnsi" w:cstheme="minorHAnsi"/>
          <w:sz w:val="24"/>
          <w:szCs w:val="24"/>
        </w:rPr>
        <w:tab/>
        <w:t>Z.</w:t>
      </w:r>
      <w:r w:rsidRPr="00450BD4">
        <w:rPr>
          <w:rFonts w:asciiTheme="minorHAnsi" w:hAnsiTheme="minorHAnsi" w:cstheme="minorHAnsi"/>
          <w:sz w:val="24"/>
          <w:szCs w:val="24"/>
        </w:rPr>
        <w:tab/>
        <w:t>agrees to ensure there are no barriers for participation in the Programs for Limited English Proficient (LEP) families and to communicate with parents and guardians in a language they can understand throughout the certification and verification processes (Attachment N</w:t>
      </w:r>
      <w:proofErr w:type="gramStart"/>
      <w:r w:rsidRPr="00450BD4">
        <w:rPr>
          <w:rFonts w:asciiTheme="minorHAnsi" w:hAnsiTheme="minorHAnsi" w:cstheme="minorHAnsi"/>
          <w:sz w:val="24"/>
          <w:szCs w:val="24"/>
        </w:rPr>
        <w:t>);</w:t>
      </w:r>
      <w:proofErr w:type="gramEnd"/>
    </w:p>
    <w:p w14:paraId="5DE4200C" w14:textId="77777777"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p>
    <w:p w14:paraId="13AE4E4C" w14:textId="6A2EE055" w:rsidR="0038321A" w:rsidRPr="00450BD4"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r w:rsidRPr="00450BD4">
        <w:rPr>
          <w:rFonts w:asciiTheme="minorHAnsi" w:hAnsiTheme="minorHAnsi" w:cstheme="minorHAnsi"/>
          <w:sz w:val="24"/>
          <w:szCs w:val="24"/>
        </w:rPr>
        <w:t xml:space="preserve">  AA.</w:t>
      </w:r>
      <w:r w:rsidRPr="00450BD4">
        <w:rPr>
          <w:rFonts w:asciiTheme="minorHAnsi" w:hAnsiTheme="minorHAnsi" w:cstheme="minorHAnsi"/>
          <w:sz w:val="24"/>
          <w:szCs w:val="24"/>
        </w:rPr>
        <w:tab/>
        <w:t xml:space="preserve">agrees to provide a description of how the cafeteria and meal service prevents overt identification of the children receiving free or </w:t>
      </w:r>
      <w:r w:rsidR="00A21115" w:rsidRPr="00450BD4">
        <w:rPr>
          <w:rFonts w:asciiTheme="minorHAnsi" w:hAnsiTheme="minorHAnsi" w:cstheme="minorHAnsi"/>
          <w:sz w:val="24"/>
          <w:szCs w:val="24"/>
        </w:rPr>
        <w:t>reduced-price</w:t>
      </w:r>
      <w:r w:rsidRPr="00450BD4">
        <w:rPr>
          <w:rFonts w:asciiTheme="minorHAnsi" w:hAnsiTheme="minorHAnsi" w:cstheme="minorHAnsi"/>
          <w:sz w:val="24"/>
          <w:szCs w:val="24"/>
        </w:rPr>
        <w:t xml:space="preserve"> meals or free milk when competitive foods are being </w:t>
      </w:r>
      <w:proofErr w:type="gramStart"/>
      <w:r w:rsidRPr="00450BD4">
        <w:rPr>
          <w:rFonts w:asciiTheme="minorHAnsi" w:hAnsiTheme="minorHAnsi" w:cstheme="minorHAnsi"/>
          <w:sz w:val="24"/>
          <w:szCs w:val="24"/>
        </w:rPr>
        <w:t>sold;</w:t>
      </w:r>
      <w:proofErr w:type="gramEnd"/>
    </w:p>
    <w:p w14:paraId="20FE6D3D" w14:textId="77777777" w:rsidR="0038321A" w:rsidRPr="0038321A" w:rsidRDefault="0038321A" w:rsidP="0038321A">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p>
    <w:p w14:paraId="24ADFEAD" w14:textId="5CA04317" w:rsidR="0038321A" w:rsidRPr="0038321A" w:rsidRDefault="00E53F8C" w:rsidP="00533BC8">
      <w:pPr>
        <w:tabs>
          <w:tab w:val="left" w:pos="-1440"/>
          <w:tab w:val="left" w:pos="-720"/>
          <w:tab w:val="left" w:pos="300"/>
          <w:tab w:val="left" w:pos="613"/>
          <w:tab w:val="left" w:pos="941"/>
        </w:tabs>
        <w:suppressAutoHyphens/>
        <w:ind w:left="613" w:hanging="613"/>
        <w:jc w:val="both"/>
        <w:rPr>
          <w:rFonts w:asciiTheme="minorHAnsi" w:hAnsiTheme="minorHAnsi" w:cstheme="minorHAnsi"/>
          <w:sz w:val="24"/>
          <w:szCs w:val="24"/>
        </w:rPr>
      </w:pPr>
      <w:r>
        <w:rPr>
          <w:rFonts w:asciiTheme="minorHAnsi" w:hAnsiTheme="minorHAnsi" w:cstheme="minorHAnsi"/>
          <w:sz w:val="24"/>
          <w:szCs w:val="24"/>
        </w:rPr>
        <w:t xml:space="preserve">  </w:t>
      </w:r>
      <w:r w:rsidR="0038321A" w:rsidRPr="0038321A">
        <w:rPr>
          <w:rFonts w:asciiTheme="minorHAnsi" w:hAnsiTheme="minorHAnsi" w:cstheme="minorHAnsi"/>
          <w:sz w:val="24"/>
          <w:szCs w:val="24"/>
        </w:rPr>
        <w:t>BB.</w:t>
      </w:r>
      <w:r w:rsidR="0038321A" w:rsidRPr="0038321A">
        <w:rPr>
          <w:rFonts w:asciiTheme="minorHAnsi" w:hAnsiTheme="minorHAnsi" w:cstheme="minorHAnsi"/>
          <w:sz w:val="24"/>
          <w:szCs w:val="24"/>
        </w:rPr>
        <w:tab/>
        <w:t xml:space="preserve">agrees to provide a statement of the measures the LEA has taken to prevent disclosure of confidential free and </w:t>
      </w:r>
      <w:r w:rsidR="00A21115" w:rsidRPr="0038321A">
        <w:rPr>
          <w:rFonts w:asciiTheme="minorHAnsi" w:hAnsiTheme="minorHAnsi" w:cstheme="minorHAnsi"/>
          <w:sz w:val="24"/>
          <w:szCs w:val="24"/>
        </w:rPr>
        <w:t>reduced-price</w:t>
      </w:r>
      <w:r w:rsidR="0038321A" w:rsidRPr="0038321A">
        <w:rPr>
          <w:rFonts w:asciiTheme="minorHAnsi" w:hAnsiTheme="minorHAnsi" w:cstheme="minorHAnsi"/>
          <w:sz w:val="24"/>
          <w:szCs w:val="24"/>
        </w:rPr>
        <w:t xml:space="preserve"> eligibility information as required under 7 CFR 245.6(f-k).</w:t>
      </w:r>
    </w:p>
    <w:sectPr w:rsidR="0038321A" w:rsidRPr="0038321A" w:rsidSect="00393110">
      <w:headerReference w:type="default" r:id="rId11"/>
      <w:footerReference w:type="default" r:id="rId12"/>
      <w:pgSz w:w="12240" w:h="15840"/>
      <w:pgMar w:top="806" w:right="1008" w:bottom="1354"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7DAB" w14:textId="77777777" w:rsidR="00294A38" w:rsidRDefault="00294A38" w:rsidP="005E2EBB">
      <w:r>
        <w:separator/>
      </w:r>
    </w:p>
  </w:endnote>
  <w:endnote w:type="continuationSeparator" w:id="0">
    <w:p w14:paraId="2FD19FBA" w14:textId="77777777" w:rsidR="00294A38" w:rsidRDefault="00294A38" w:rsidP="005E2EBB">
      <w:r>
        <w:continuationSeparator/>
      </w:r>
    </w:p>
  </w:endnote>
  <w:endnote w:type="continuationNotice" w:id="1">
    <w:p w14:paraId="73BE1528" w14:textId="77777777" w:rsidR="00294A38" w:rsidRDefault="00294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5020" w14:textId="1D39C664" w:rsidR="005E2EBB" w:rsidRDefault="00183D5B">
    <w:pPr>
      <w:pStyle w:val="Footer"/>
    </w:pPr>
    <w:r w:rsidRPr="00AF05FB">
      <w:rPr>
        <w:noProof/>
        <w:color w:val="000000" w:themeColor="text1"/>
      </w:rPr>
      <mc:AlternateContent>
        <mc:Choice Requires="wps">
          <w:drawing>
            <wp:anchor distT="0" distB="0" distL="114300" distR="114300" simplePos="0" relativeHeight="251661312" behindDoc="0" locked="0" layoutInCell="1" allowOverlap="1" wp14:anchorId="5E79098F" wp14:editId="33D8F7C9">
              <wp:simplePos x="0" y="0"/>
              <wp:positionH relativeFrom="column">
                <wp:posOffset>-611505</wp:posOffset>
              </wp:positionH>
              <wp:positionV relativeFrom="paragraph">
                <wp:posOffset>-365125</wp:posOffset>
              </wp:positionV>
              <wp:extent cx="7696200" cy="332105"/>
              <wp:effectExtent l="0" t="0" r="0" b="0"/>
              <wp:wrapNone/>
              <wp:docPr id="5389" name="Text Box 5389"/>
              <wp:cNvGraphicFramePr/>
              <a:graphic xmlns:a="http://schemas.openxmlformats.org/drawingml/2006/main">
                <a:graphicData uri="http://schemas.microsoft.com/office/word/2010/wordprocessingShape">
                  <wps:wsp>
                    <wps:cNvSpPr txBox="1"/>
                    <wps:spPr>
                      <a:xfrm>
                        <a:off x="0" y="0"/>
                        <a:ext cx="7696200" cy="332105"/>
                      </a:xfrm>
                      <a:prstGeom prst="rect">
                        <a:avLst/>
                      </a:prstGeom>
                      <a:noFill/>
                      <a:ln w="6350">
                        <a:noFill/>
                      </a:ln>
                    </wps:spPr>
                    <wps:txbx>
                      <w:txbxContent>
                        <w:p w14:paraId="47F2D896" w14:textId="25FDE741" w:rsidR="00183D5B" w:rsidRPr="00913695" w:rsidRDefault="00183D5B" w:rsidP="00183D5B">
                          <w:pPr>
                            <w:jc w:val="center"/>
                            <w:rPr>
                              <w:rFonts w:ascii="Arial Narrow" w:hAnsi="Arial Narrow"/>
                            </w:rPr>
                          </w:pPr>
                          <w:r>
                            <w:rPr>
                              <w:rFonts w:ascii="Arial Narrow" w:hAnsi="Arial Narrow"/>
                            </w:rPr>
                            <w:t xml:space="preserve">Document provided by the </w:t>
                          </w:r>
                          <w:r w:rsidRPr="00913695">
                            <w:rPr>
                              <w:rFonts w:ascii="Arial Narrow" w:hAnsi="Arial Narrow"/>
                            </w:rPr>
                            <w:t>Georgia Department of Education School Nutrition</w:t>
                          </w:r>
                          <w:r>
                            <w:rPr>
                              <w:rFonts w:ascii="Arial Narrow" w:hAnsi="Arial Narrow"/>
                            </w:rPr>
                            <w:t xml:space="preserve"> </w:t>
                          </w:r>
                          <w:proofErr w:type="gramStart"/>
                          <w:r>
                            <w:rPr>
                              <w:rFonts w:ascii="Arial Narrow" w:hAnsi="Arial Narrow"/>
                            </w:rPr>
                            <w:t>Division  |</w:t>
                          </w:r>
                          <w:proofErr w:type="gramEnd"/>
                          <w:r>
                            <w:rPr>
                              <w:rFonts w:ascii="Arial Narrow" w:hAnsi="Arial Narrow"/>
                            </w:rPr>
                            <w:t xml:space="preserve">  </w:t>
                          </w:r>
                          <w:r w:rsidRPr="00913695">
                            <w:rPr>
                              <w:rFonts w:ascii="Arial Narrow" w:hAnsi="Arial Narrow"/>
                            </w:rPr>
                            <w:t xml:space="preserve">Page </w:t>
                          </w:r>
                          <w:r w:rsidRPr="00913695">
                            <w:rPr>
                              <w:rFonts w:ascii="Arial Narrow" w:hAnsi="Arial Narrow"/>
                            </w:rPr>
                            <w:fldChar w:fldCharType="begin"/>
                          </w:r>
                          <w:r w:rsidRPr="00913695">
                            <w:rPr>
                              <w:rFonts w:ascii="Arial Narrow" w:hAnsi="Arial Narrow"/>
                            </w:rPr>
                            <w:instrText xml:space="preserve"> PAGE  \* Arabic  \* MERGEFORMAT </w:instrText>
                          </w:r>
                          <w:r w:rsidRPr="00913695">
                            <w:rPr>
                              <w:rFonts w:ascii="Arial Narrow" w:hAnsi="Arial Narrow"/>
                            </w:rPr>
                            <w:fldChar w:fldCharType="separate"/>
                          </w:r>
                          <w:r>
                            <w:rPr>
                              <w:rFonts w:ascii="Arial Narrow" w:hAnsi="Arial Narrow"/>
                            </w:rPr>
                            <w:t>1</w:t>
                          </w:r>
                          <w:r w:rsidRPr="00913695">
                            <w:rPr>
                              <w:rFonts w:ascii="Arial Narrow" w:hAnsi="Arial Narrow"/>
                            </w:rPr>
                            <w:fldChar w:fldCharType="end"/>
                          </w:r>
                          <w:r w:rsidRPr="00913695">
                            <w:rPr>
                              <w:rFonts w:ascii="Arial Narrow" w:hAnsi="Arial Narrow"/>
                            </w:rPr>
                            <w:t xml:space="preserve"> of </w:t>
                          </w:r>
                          <w:r w:rsidRPr="00913695">
                            <w:rPr>
                              <w:rFonts w:ascii="Arial Narrow" w:hAnsi="Arial Narrow"/>
                            </w:rPr>
                            <w:fldChar w:fldCharType="begin"/>
                          </w:r>
                          <w:r w:rsidRPr="00913695">
                            <w:rPr>
                              <w:rFonts w:ascii="Arial Narrow" w:hAnsi="Arial Narrow"/>
                            </w:rPr>
                            <w:instrText xml:space="preserve"> NUMPAGES  \* Arabic  \* MERGEFORMAT </w:instrText>
                          </w:r>
                          <w:r w:rsidRPr="00913695">
                            <w:rPr>
                              <w:rFonts w:ascii="Arial Narrow" w:hAnsi="Arial Narrow"/>
                            </w:rPr>
                            <w:fldChar w:fldCharType="separate"/>
                          </w:r>
                          <w:r>
                            <w:rPr>
                              <w:rFonts w:ascii="Arial Narrow" w:hAnsi="Arial Narrow"/>
                            </w:rPr>
                            <w:t>1</w:t>
                          </w:r>
                          <w:r w:rsidRPr="00913695">
                            <w:rPr>
                              <w:rFonts w:ascii="Arial Narrow" w:hAnsi="Arial Narrow"/>
                            </w:rPr>
                            <w:fldChar w:fldCharType="end"/>
                          </w:r>
                        </w:p>
                        <w:p w14:paraId="4A6BC4EA" w14:textId="77777777" w:rsidR="00183D5B" w:rsidRPr="00913695" w:rsidRDefault="00183D5B">
                          <w:pPr>
                            <w:rPr>
                              <w:rFonts w:ascii="Arial Narrow" w:hAnsi="Arial Narrow"/>
                            </w:rPr>
                          </w:pPr>
                          <w:r>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9098F" id="_x0000_t202" coordsize="21600,21600" o:spt="202" path="m,l,21600r21600,l21600,xe">
              <v:stroke joinstyle="miter"/>
              <v:path gradientshapeok="t" o:connecttype="rect"/>
            </v:shapetype>
            <v:shape id="Text Box 5389" o:spid="_x0000_s1026" type="#_x0000_t202" style="position:absolute;margin-left:-48.15pt;margin-top:-28.75pt;width:606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stFgIAACw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" filled="f" stroked="f" strokeweight=".5pt">
              <v:textbox>
                <w:txbxContent>
                  <w:p w14:paraId="47F2D896" w14:textId="25FDE741" w:rsidR="00183D5B" w:rsidRPr="00913695" w:rsidRDefault="00183D5B" w:rsidP="00183D5B">
                    <w:pPr>
                      <w:jc w:val="center"/>
                      <w:rPr>
                        <w:rFonts w:ascii="Arial Narrow" w:hAnsi="Arial Narrow"/>
                      </w:rPr>
                    </w:pPr>
                    <w:r>
                      <w:rPr>
                        <w:rFonts w:ascii="Arial Narrow" w:hAnsi="Arial Narrow"/>
                      </w:rPr>
                      <w:t xml:space="preserve">Document provided by the </w:t>
                    </w:r>
                    <w:r w:rsidRPr="00913695">
                      <w:rPr>
                        <w:rFonts w:ascii="Arial Narrow" w:hAnsi="Arial Narrow"/>
                      </w:rPr>
                      <w:t>Georgia Department of Education School Nutrition</w:t>
                    </w:r>
                    <w:r>
                      <w:rPr>
                        <w:rFonts w:ascii="Arial Narrow" w:hAnsi="Arial Narrow"/>
                      </w:rPr>
                      <w:t xml:space="preserve"> </w:t>
                    </w:r>
                    <w:proofErr w:type="gramStart"/>
                    <w:r>
                      <w:rPr>
                        <w:rFonts w:ascii="Arial Narrow" w:hAnsi="Arial Narrow"/>
                      </w:rPr>
                      <w:t>Division  |</w:t>
                    </w:r>
                    <w:proofErr w:type="gramEnd"/>
                    <w:r>
                      <w:rPr>
                        <w:rFonts w:ascii="Arial Narrow" w:hAnsi="Arial Narrow"/>
                      </w:rPr>
                      <w:t xml:space="preserve">  </w:t>
                    </w:r>
                    <w:r w:rsidRPr="00913695">
                      <w:rPr>
                        <w:rFonts w:ascii="Arial Narrow" w:hAnsi="Arial Narrow"/>
                      </w:rPr>
                      <w:t xml:space="preserve">Page </w:t>
                    </w:r>
                    <w:r w:rsidRPr="00913695">
                      <w:rPr>
                        <w:rFonts w:ascii="Arial Narrow" w:hAnsi="Arial Narrow"/>
                      </w:rPr>
                      <w:fldChar w:fldCharType="begin"/>
                    </w:r>
                    <w:r w:rsidRPr="00913695">
                      <w:rPr>
                        <w:rFonts w:ascii="Arial Narrow" w:hAnsi="Arial Narrow"/>
                      </w:rPr>
                      <w:instrText xml:space="preserve"> PAGE  \* Arabic  \* MERGEFORMAT </w:instrText>
                    </w:r>
                    <w:r w:rsidRPr="00913695">
                      <w:rPr>
                        <w:rFonts w:ascii="Arial Narrow" w:hAnsi="Arial Narrow"/>
                      </w:rPr>
                      <w:fldChar w:fldCharType="separate"/>
                    </w:r>
                    <w:r>
                      <w:rPr>
                        <w:rFonts w:ascii="Arial Narrow" w:hAnsi="Arial Narrow"/>
                      </w:rPr>
                      <w:t>1</w:t>
                    </w:r>
                    <w:r w:rsidRPr="00913695">
                      <w:rPr>
                        <w:rFonts w:ascii="Arial Narrow" w:hAnsi="Arial Narrow"/>
                      </w:rPr>
                      <w:fldChar w:fldCharType="end"/>
                    </w:r>
                    <w:r w:rsidRPr="00913695">
                      <w:rPr>
                        <w:rFonts w:ascii="Arial Narrow" w:hAnsi="Arial Narrow"/>
                      </w:rPr>
                      <w:t xml:space="preserve"> of </w:t>
                    </w:r>
                    <w:r w:rsidRPr="00913695">
                      <w:rPr>
                        <w:rFonts w:ascii="Arial Narrow" w:hAnsi="Arial Narrow"/>
                      </w:rPr>
                      <w:fldChar w:fldCharType="begin"/>
                    </w:r>
                    <w:r w:rsidRPr="00913695">
                      <w:rPr>
                        <w:rFonts w:ascii="Arial Narrow" w:hAnsi="Arial Narrow"/>
                      </w:rPr>
                      <w:instrText xml:space="preserve"> NUMPAGES  \* Arabic  \* MERGEFORMAT </w:instrText>
                    </w:r>
                    <w:r w:rsidRPr="00913695">
                      <w:rPr>
                        <w:rFonts w:ascii="Arial Narrow" w:hAnsi="Arial Narrow"/>
                      </w:rPr>
                      <w:fldChar w:fldCharType="separate"/>
                    </w:r>
                    <w:r>
                      <w:rPr>
                        <w:rFonts w:ascii="Arial Narrow" w:hAnsi="Arial Narrow"/>
                      </w:rPr>
                      <w:t>1</w:t>
                    </w:r>
                    <w:r w:rsidRPr="00913695">
                      <w:rPr>
                        <w:rFonts w:ascii="Arial Narrow" w:hAnsi="Arial Narrow"/>
                      </w:rPr>
                      <w:fldChar w:fldCharType="end"/>
                    </w:r>
                  </w:p>
                  <w:p w14:paraId="4A6BC4EA" w14:textId="77777777" w:rsidR="00183D5B" w:rsidRPr="00913695" w:rsidRDefault="00183D5B">
                    <w:pPr>
                      <w:rPr>
                        <w:rFonts w:ascii="Arial Narrow" w:hAnsi="Arial Narrow"/>
                      </w:rPr>
                    </w:pPr>
                    <w:r>
                      <w:rPr>
                        <w:rFonts w:ascii="Arial Narrow" w:hAnsi="Arial Narrow"/>
                      </w:rPr>
                      <w:t xml:space="preserve">     </w:t>
                    </w:r>
                  </w:p>
                </w:txbxContent>
              </v:textbox>
            </v:shape>
          </w:pict>
        </mc:Fallback>
      </mc:AlternateContent>
    </w:r>
    <w:r>
      <w:rPr>
        <w:rFonts w:ascii="Helvetica LT Std" w:hAnsi="Helvetica LT Std"/>
        <w:noProof/>
      </w:rPr>
      <mc:AlternateContent>
        <mc:Choice Requires="wps">
          <w:drawing>
            <wp:anchor distT="0" distB="0" distL="114300" distR="114300" simplePos="0" relativeHeight="251662336" behindDoc="0" locked="0" layoutInCell="1" allowOverlap="1" wp14:anchorId="226B5D18" wp14:editId="7F253A22">
              <wp:simplePos x="0" y="0"/>
              <wp:positionH relativeFrom="column">
                <wp:posOffset>-611505</wp:posOffset>
              </wp:positionH>
              <wp:positionV relativeFrom="paragraph">
                <wp:posOffset>-199390</wp:posOffset>
              </wp:positionV>
              <wp:extent cx="7696200" cy="278765"/>
              <wp:effectExtent l="0" t="0" r="0" b="6985"/>
              <wp:wrapNone/>
              <wp:docPr id="5388" name="Text Box 5388"/>
              <wp:cNvGraphicFramePr/>
              <a:graphic xmlns:a="http://schemas.openxmlformats.org/drawingml/2006/main">
                <a:graphicData uri="http://schemas.microsoft.com/office/word/2010/wordprocessingShape">
                  <wps:wsp>
                    <wps:cNvSpPr txBox="1"/>
                    <wps:spPr>
                      <a:xfrm>
                        <a:off x="0" y="0"/>
                        <a:ext cx="7696200" cy="278765"/>
                      </a:xfrm>
                      <a:prstGeom prst="rect">
                        <a:avLst/>
                      </a:prstGeom>
                      <a:noFill/>
                      <a:ln w="6350">
                        <a:noFill/>
                      </a:ln>
                    </wps:spPr>
                    <wps:txbx>
                      <w:txbxContent>
                        <w:p w14:paraId="236E175B" w14:textId="77777777" w:rsidR="00183D5B" w:rsidRPr="00913695" w:rsidRDefault="00183D5B" w:rsidP="00183D5B">
                          <w:pPr>
                            <w:ind w:right="-296"/>
                            <w:jc w:val="center"/>
                            <w:rPr>
                              <w:rFonts w:ascii="Arial Narrow" w:hAnsi="Arial Narrow"/>
                            </w:rPr>
                          </w:pPr>
                          <w:r w:rsidRPr="00913695">
                            <w:rPr>
                              <w:rFonts w:ascii="Arial Narrow" w:hAnsi="Arial Narrow"/>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5D18" id="Text Box 5388" o:spid="_x0000_s1027" type="#_x0000_t202" style="position:absolute;margin-left:-48.15pt;margin-top:-15.7pt;width:606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" filled="f" stroked="f" strokeweight=".5pt">
              <v:textbox>
                <w:txbxContent>
                  <w:p w14:paraId="236E175B" w14:textId="77777777" w:rsidR="00183D5B" w:rsidRPr="00913695" w:rsidRDefault="00183D5B" w:rsidP="00183D5B">
                    <w:pPr>
                      <w:ind w:right="-296"/>
                      <w:jc w:val="center"/>
                      <w:rPr>
                        <w:rFonts w:ascii="Arial Narrow" w:hAnsi="Arial Narrow"/>
                      </w:rPr>
                    </w:pPr>
                    <w:r w:rsidRPr="00913695">
                      <w:rPr>
                        <w:rFonts w:ascii="Arial Narrow" w:hAnsi="Arial Narrow"/>
                      </w:rPr>
                      <w:t>This institution is an equal opportunity provider.</w:t>
                    </w:r>
                  </w:p>
                </w:txbxContent>
              </v:textbox>
            </v:shape>
          </w:pict>
        </mc:Fallback>
      </mc:AlternateContent>
    </w:r>
    <w:r w:rsidRPr="00AF05FB">
      <w:rPr>
        <w:rFonts w:ascii="Helvetica LT Std" w:hAnsi="Helvetica LT Std"/>
        <w:noProof/>
        <w:color w:val="000000" w:themeColor="text1"/>
      </w:rPr>
      <w:drawing>
        <wp:anchor distT="0" distB="0" distL="114300" distR="114300" simplePos="0" relativeHeight="251659264" behindDoc="0" locked="0" layoutInCell="1" allowOverlap="1" wp14:anchorId="18DE1FE6" wp14:editId="11197A8C">
          <wp:simplePos x="0" y="0"/>
          <wp:positionH relativeFrom="column">
            <wp:posOffset>7789545</wp:posOffset>
          </wp:positionH>
          <wp:positionV relativeFrom="paragraph">
            <wp:posOffset>-155575</wp:posOffset>
          </wp:positionV>
          <wp:extent cx="1143000" cy="421005"/>
          <wp:effectExtent l="0" t="0" r="0" b="0"/>
          <wp:wrapNone/>
          <wp:docPr id="5390" name="Picture 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1BE5" w14:textId="77777777" w:rsidR="00294A38" w:rsidRDefault="00294A38" w:rsidP="005E2EBB">
      <w:r>
        <w:separator/>
      </w:r>
    </w:p>
  </w:footnote>
  <w:footnote w:type="continuationSeparator" w:id="0">
    <w:p w14:paraId="7EF7EE50" w14:textId="77777777" w:rsidR="00294A38" w:rsidRDefault="00294A38" w:rsidP="005E2EBB">
      <w:r>
        <w:continuationSeparator/>
      </w:r>
    </w:p>
  </w:footnote>
  <w:footnote w:type="continuationNotice" w:id="1">
    <w:p w14:paraId="77BF5683" w14:textId="77777777" w:rsidR="00294A38" w:rsidRDefault="00294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D791A5" w14:paraId="0A445147" w14:textId="77777777" w:rsidTr="18D791A5">
      <w:tc>
        <w:tcPr>
          <w:tcW w:w="3120" w:type="dxa"/>
        </w:tcPr>
        <w:p w14:paraId="7AFA33E1" w14:textId="4B4A8A78" w:rsidR="18D791A5" w:rsidRDefault="18D791A5" w:rsidP="18D791A5">
          <w:pPr>
            <w:pStyle w:val="Header"/>
            <w:ind w:left="-115"/>
          </w:pPr>
        </w:p>
      </w:tc>
      <w:tc>
        <w:tcPr>
          <w:tcW w:w="3120" w:type="dxa"/>
        </w:tcPr>
        <w:p w14:paraId="206F1B98" w14:textId="05149705" w:rsidR="18D791A5" w:rsidRDefault="18D791A5" w:rsidP="18D791A5">
          <w:pPr>
            <w:pStyle w:val="Header"/>
            <w:jc w:val="center"/>
          </w:pPr>
        </w:p>
      </w:tc>
      <w:tc>
        <w:tcPr>
          <w:tcW w:w="3120" w:type="dxa"/>
        </w:tcPr>
        <w:p w14:paraId="1CD3B255" w14:textId="21B8211E" w:rsidR="18D791A5" w:rsidRDefault="18D791A5" w:rsidP="18D791A5">
          <w:pPr>
            <w:pStyle w:val="Header"/>
            <w:ind w:right="-115"/>
            <w:jc w:val="right"/>
          </w:pPr>
        </w:p>
      </w:tc>
    </w:tr>
  </w:tbl>
  <w:p w14:paraId="08C11833" w14:textId="2B1D6328" w:rsidR="18D791A5" w:rsidRDefault="18D791A5" w:rsidP="18D79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B87"/>
    <w:multiLevelType w:val="hybridMultilevel"/>
    <w:tmpl w:val="F352224E"/>
    <w:lvl w:ilvl="0" w:tplc="529446B0">
      <w:start w:val="1"/>
      <w:numFmt w:val="decimal"/>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 w15:restartNumberingAfterBreak="0">
    <w:nsid w:val="42AF7320"/>
    <w:multiLevelType w:val="hybridMultilevel"/>
    <w:tmpl w:val="ABEE3AA2"/>
    <w:lvl w:ilvl="0" w:tplc="0409000F">
      <w:start w:val="1"/>
      <w:numFmt w:val="decimal"/>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2" w15:restartNumberingAfterBreak="0">
    <w:nsid w:val="438B7498"/>
    <w:multiLevelType w:val="hybridMultilevel"/>
    <w:tmpl w:val="8A5A2B16"/>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3" w15:restartNumberingAfterBreak="0">
    <w:nsid w:val="4CDD77CC"/>
    <w:multiLevelType w:val="singleLevel"/>
    <w:tmpl w:val="50CC2DE6"/>
    <w:lvl w:ilvl="0">
      <w:start w:val="1"/>
      <w:numFmt w:val="decimal"/>
      <w:lvlText w:val="%1."/>
      <w:legacy w:legacy="1" w:legacySpace="0" w:legacyIndent="720"/>
      <w:lvlJc w:val="left"/>
      <w:pPr>
        <w:ind w:left="720" w:hanging="720"/>
      </w:pPr>
    </w:lvl>
  </w:abstractNum>
  <w:abstractNum w:abstractNumId="4" w15:restartNumberingAfterBreak="0">
    <w:nsid w:val="75662D6F"/>
    <w:multiLevelType w:val="hybridMultilevel"/>
    <w:tmpl w:val="78968532"/>
    <w:lvl w:ilvl="0" w:tplc="B4A00A8E">
      <w:start w:val="16"/>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611738426">
    <w:abstractNumId w:val="3"/>
  </w:num>
  <w:num w:numId="2" w16cid:durableId="946690492">
    <w:abstractNumId w:val="3"/>
    <w:lvlOverride w:ilvl="0">
      <w:lvl w:ilvl="0">
        <w:start w:val="1"/>
        <w:numFmt w:val="decimal"/>
        <w:lvlText w:val="%1."/>
        <w:legacy w:legacy="1" w:legacySpace="0" w:legacyIndent="720"/>
        <w:lvlJc w:val="left"/>
        <w:pPr>
          <w:ind w:left="720" w:hanging="720"/>
        </w:pPr>
      </w:lvl>
    </w:lvlOverride>
  </w:num>
  <w:num w:numId="3" w16cid:durableId="646203988">
    <w:abstractNumId w:val="3"/>
    <w:lvlOverride w:ilvl="0">
      <w:lvl w:ilvl="0">
        <w:start w:val="1"/>
        <w:numFmt w:val="decimal"/>
        <w:lvlText w:val="%1."/>
        <w:legacy w:legacy="1" w:legacySpace="0" w:legacyIndent="720"/>
        <w:lvlJc w:val="left"/>
        <w:pPr>
          <w:ind w:left="720" w:hanging="720"/>
        </w:pPr>
      </w:lvl>
    </w:lvlOverride>
  </w:num>
  <w:num w:numId="4" w16cid:durableId="1961522931">
    <w:abstractNumId w:val="3"/>
    <w:lvlOverride w:ilvl="0">
      <w:lvl w:ilvl="0">
        <w:start w:val="1"/>
        <w:numFmt w:val="decimal"/>
        <w:lvlText w:val="%1."/>
        <w:legacy w:legacy="1" w:legacySpace="0" w:legacyIndent="720"/>
        <w:lvlJc w:val="left"/>
        <w:pPr>
          <w:ind w:left="720" w:hanging="720"/>
        </w:pPr>
      </w:lvl>
    </w:lvlOverride>
  </w:num>
  <w:num w:numId="5" w16cid:durableId="462037795">
    <w:abstractNumId w:val="3"/>
    <w:lvlOverride w:ilvl="0">
      <w:lvl w:ilvl="0">
        <w:start w:val="1"/>
        <w:numFmt w:val="decimal"/>
        <w:lvlText w:val="%1."/>
        <w:legacy w:legacy="1" w:legacySpace="0" w:legacyIndent="720"/>
        <w:lvlJc w:val="left"/>
        <w:pPr>
          <w:ind w:left="720" w:hanging="720"/>
        </w:pPr>
      </w:lvl>
    </w:lvlOverride>
  </w:num>
  <w:num w:numId="6" w16cid:durableId="1088038702">
    <w:abstractNumId w:val="3"/>
    <w:lvlOverride w:ilvl="0">
      <w:lvl w:ilvl="0">
        <w:start w:val="1"/>
        <w:numFmt w:val="decimal"/>
        <w:lvlText w:val="%1."/>
        <w:legacy w:legacy="1" w:legacySpace="0" w:legacyIndent="720"/>
        <w:lvlJc w:val="left"/>
        <w:pPr>
          <w:ind w:left="720" w:hanging="720"/>
        </w:pPr>
      </w:lvl>
    </w:lvlOverride>
  </w:num>
  <w:num w:numId="7" w16cid:durableId="1765102997">
    <w:abstractNumId w:val="3"/>
    <w:lvlOverride w:ilvl="0">
      <w:lvl w:ilvl="0">
        <w:start w:val="1"/>
        <w:numFmt w:val="decimal"/>
        <w:lvlText w:val="%1."/>
        <w:legacy w:legacy="1" w:legacySpace="0" w:legacyIndent="720"/>
        <w:lvlJc w:val="left"/>
        <w:pPr>
          <w:ind w:left="720" w:hanging="720"/>
        </w:pPr>
      </w:lvl>
    </w:lvlOverride>
  </w:num>
  <w:num w:numId="8" w16cid:durableId="1061320520">
    <w:abstractNumId w:val="3"/>
    <w:lvlOverride w:ilvl="0">
      <w:lvl w:ilvl="0">
        <w:start w:val="1"/>
        <w:numFmt w:val="decimal"/>
        <w:lvlText w:val="%1."/>
        <w:legacy w:legacy="1" w:legacySpace="0" w:legacyIndent="720"/>
        <w:lvlJc w:val="left"/>
        <w:pPr>
          <w:ind w:left="720" w:hanging="720"/>
        </w:pPr>
      </w:lvl>
    </w:lvlOverride>
  </w:num>
  <w:num w:numId="9" w16cid:durableId="273555977">
    <w:abstractNumId w:val="3"/>
    <w:lvlOverride w:ilvl="0">
      <w:lvl w:ilvl="0">
        <w:start w:val="1"/>
        <w:numFmt w:val="decimal"/>
        <w:lvlText w:val="%1."/>
        <w:legacy w:legacy="1" w:legacySpace="0" w:legacyIndent="720"/>
        <w:lvlJc w:val="left"/>
        <w:pPr>
          <w:ind w:left="720" w:hanging="720"/>
        </w:pPr>
      </w:lvl>
    </w:lvlOverride>
  </w:num>
  <w:num w:numId="10" w16cid:durableId="860776775">
    <w:abstractNumId w:val="4"/>
  </w:num>
  <w:num w:numId="11" w16cid:durableId="595334497">
    <w:abstractNumId w:val="2"/>
  </w:num>
  <w:num w:numId="12" w16cid:durableId="1256473641">
    <w:abstractNumId w:val="1"/>
  </w:num>
  <w:num w:numId="13" w16cid:durableId="1838769265">
    <w:abstractNumId w:val="0"/>
  </w:num>
  <w:num w:numId="14" w16cid:durableId="32185781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1A"/>
    <w:rsid w:val="00183D5B"/>
    <w:rsid w:val="001C1827"/>
    <w:rsid w:val="00294A38"/>
    <w:rsid w:val="002D5960"/>
    <w:rsid w:val="00300CE4"/>
    <w:rsid w:val="00300DB9"/>
    <w:rsid w:val="0038321A"/>
    <w:rsid w:val="00393110"/>
    <w:rsid w:val="00406FDE"/>
    <w:rsid w:val="00420452"/>
    <w:rsid w:val="004E4F96"/>
    <w:rsid w:val="00514EFD"/>
    <w:rsid w:val="00533BC8"/>
    <w:rsid w:val="0053533F"/>
    <w:rsid w:val="0054636C"/>
    <w:rsid w:val="005E2EBB"/>
    <w:rsid w:val="00666CB0"/>
    <w:rsid w:val="00720FB4"/>
    <w:rsid w:val="008A63C0"/>
    <w:rsid w:val="008D446F"/>
    <w:rsid w:val="009D3373"/>
    <w:rsid w:val="00A21115"/>
    <w:rsid w:val="00A67239"/>
    <w:rsid w:val="00B20779"/>
    <w:rsid w:val="00B621F8"/>
    <w:rsid w:val="00B93EBF"/>
    <w:rsid w:val="00BE3E06"/>
    <w:rsid w:val="00BF01B2"/>
    <w:rsid w:val="00CE2B12"/>
    <w:rsid w:val="00D6633D"/>
    <w:rsid w:val="00D831E4"/>
    <w:rsid w:val="00DC6C79"/>
    <w:rsid w:val="00E53F8C"/>
    <w:rsid w:val="00FB4F00"/>
    <w:rsid w:val="18D791A5"/>
    <w:rsid w:val="20C737A8"/>
    <w:rsid w:val="20ECB59E"/>
    <w:rsid w:val="4621B563"/>
    <w:rsid w:val="5481EB26"/>
    <w:rsid w:val="5BC13D74"/>
    <w:rsid w:val="6E4640B7"/>
    <w:rsid w:val="7237D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87E3"/>
  <w15:chartTrackingRefBased/>
  <w15:docId w15:val="{0689FE85-AB58-4A42-9473-D41D9658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321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8321A"/>
    <w:rPr>
      <w:rFonts w:ascii="Calibri" w:eastAsia="Times New Roman" w:hAnsi="Calibri" w:cs="Times New Roman"/>
    </w:rPr>
  </w:style>
  <w:style w:type="paragraph" w:customStyle="1" w:styleId="Default">
    <w:name w:val="Default"/>
    <w:rsid w:val="0038321A"/>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5E2EBB"/>
    <w:pPr>
      <w:tabs>
        <w:tab w:val="center" w:pos="4680"/>
        <w:tab w:val="right" w:pos="9360"/>
      </w:tabs>
    </w:pPr>
  </w:style>
  <w:style w:type="character" w:customStyle="1" w:styleId="HeaderChar">
    <w:name w:val="Header Char"/>
    <w:basedOn w:val="DefaultParagraphFont"/>
    <w:link w:val="Header"/>
    <w:uiPriority w:val="99"/>
    <w:rsid w:val="005E2E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2EBB"/>
    <w:pPr>
      <w:tabs>
        <w:tab w:val="center" w:pos="4680"/>
        <w:tab w:val="right" w:pos="9360"/>
      </w:tabs>
    </w:pPr>
  </w:style>
  <w:style w:type="character" w:customStyle="1" w:styleId="FooterChar">
    <w:name w:val="Footer Char"/>
    <w:basedOn w:val="DefaultParagraphFont"/>
    <w:link w:val="Footer"/>
    <w:uiPriority w:val="99"/>
    <w:rsid w:val="005E2EBB"/>
    <w:rPr>
      <w:rFonts w:ascii="Times New Roman" w:eastAsia="Times New Roman" w:hAnsi="Times New Roman" w:cs="Times New Roman"/>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4F00"/>
    <w:rPr>
      <w:color w:val="0563C1" w:themeColor="hyperlink"/>
      <w:u w:val="single"/>
    </w:rPr>
  </w:style>
  <w:style w:type="character" w:styleId="UnresolvedMention">
    <w:name w:val="Unresolved Mention"/>
    <w:basedOn w:val="DefaultParagraphFont"/>
    <w:uiPriority w:val="99"/>
    <w:semiHidden/>
    <w:unhideWhenUsed/>
    <w:rsid w:val="00FB4F00"/>
    <w:rPr>
      <w:color w:val="605E5C"/>
      <w:shd w:val="clear" w:color="auto" w:fill="E1DFDD"/>
    </w:rPr>
  </w:style>
  <w:style w:type="character" w:styleId="FollowedHyperlink">
    <w:name w:val="FollowedHyperlink"/>
    <w:basedOn w:val="DefaultParagraphFont"/>
    <w:uiPriority w:val="99"/>
    <w:semiHidden/>
    <w:unhideWhenUsed/>
    <w:rsid w:val="00FB4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BE74D-BC43-4C59-A2D5-68F2C9710058}"/>
</file>

<file path=customXml/itemProps2.xml><?xml version="1.0" encoding="utf-8"?>
<ds:datastoreItem xmlns:ds="http://schemas.openxmlformats.org/officeDocument/2006/customXml" ds:itemID="{580C6E36-5CF4-4DCF-A0E9-6CC4693E8C9D}"/>
</file>

<file path=customXml/itemProps3.xml><?xml version="1.0" encoding="utf-8"?>
<ds:datastoreItem xmlns:ds="http://schemas.openxmlformats.org/officeDocument/2006/customXml" ds:itemID="{CAA5B18C-15CD-4164-A805-D63FA7E0EB9B}"/>
</file>

<file path=customXml/itemProps4.xml><?xml version="1.0" encoding="utf-8"?>
<ds:datastoreItem xmlns:ds="http://schemas.openxmlformats.org/officeDocument/2006/customXml" ds:itemID="{69959560-F189-4BE6-AB66-0C52ACBDD8B0}"/>
</file>

<file path=docProps/app.xml><?xml version="1.0" encoding="utf-8"?>
<Properties xmlns="http://schemas.openxmlformats.org/officeDocument/2006/extended-properties" xmlns:vt="http://schemas.openxmlformats.org/officeDocument/2006/docPropsVTypes">
  <Template>Normal</Template>
  <TotalTime>42</TotalTime>
  <Pages>7</Pages>
  <Words>2551</Words>
  <Characters>13904</Characters>
  <Application>Microsoft Office Word</Application>
  <DocSecurity>0</DocSecurity>
  <Lines>289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Ellen Bennett</cp:lastModifiedBy>
  <cp:revision>21</cp:revision>
  <dcterms:created xsi:type="dcterms:W3CDTF">2020-05-01T02:41:00Z</dcterms:created>
  <dcterms:modified xsi:type="dcterms:W3CDTF">2023-05-26T12:47:00Z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87fb08439cebd8b290fa49db627f2f0ea0f5d0830d747429fd84c127ecd4315a</vt:lpwstr>
  </property>
  <property fmtid="{D5CDD505-2E9C-101B-9397-08002B2CF9AE}" pid="4" name="MediaServiceImageTags">
    <vt:lpwstr/>
  </property>
</Properties>
</file>