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32A3" w14:textId="77777777" w:rsidR="001656EF" w:rsidRDefault="00B32B54" w:rsidP="00B32B54">
      <w:pPr>
        <w:tabs>
          <w:tab w:val="left" w:pos="8280"/>
        </w:tabs>
        <w:spacing w:after="0"/>
        <w:rPr>
          <w:rFonts w:ascii="Times New Roman" w:hAnsi="Times New Roman"/>
          <w:b/>
          <w:sz w:val="24"/>
          <w:szCs w:val="24"/>
        </w:rPr>
      </w:pPr>
      <w:r>
        <w:rPr>
          <w:rFonts w:ascii="Times New Roman" w:hAnsi="Times New Roman"/>
          <w:b/>
          <w:sz w:val="24"/>
          <w:szCs w:val="24"/>
        </w:rPr>
        <w:tab/>
      </w:r>
    </w:p>
    <w:p w14:paraId="5C1974F3" w14:textId="1FCFE71B" w:rsidR="0044337A" w:rsidRPr="00323AC2" w:rsidRDefault="0044337A" w:rsidP="001656EF">
      <w:pPr>
        <w:spacing w:after="0"/>
        <w:jc w:val="center"/>
        <w:rPr>
          <w:b/>
          <w:sz w:val="28"/>
          <w:szCs w:val="28"/>
        </w:rPr>
      </w:pPr>
      <w:bookmarkStart w:id="0" w:name="_GoBack"/>
      <w:bookmarkEnd w:id="0"/>
      <w:r w:rsidRPr="00323AC2">
        <w:rPr>
          <w:b/>
          <w:sz w:val="28"/>
          <w:szCs w:val="28"/>
        </w:rPr>
        <w:t>FOOD PRODUCT DATING</w:t>
      </w:r>
    </w:p>
    <w:p w14:paraId="57A87108" w14:textId="77777777" w:rsidR="000255F8" w:rsidRDefault="000255F8" w:rsidP="001656EF">
      <w:pPr>
        <w:spacing w:after="0"/>
        <w:jc w:val="center"/>
        <w:rPr>
          <w:rFonts w:ascii="Times New Roman" w:hAnsi="Times New Roman"/>
          <w:b/>
          <w:sz w:val="24"/>
          <w:szCs w:val="24"/>
        </w:rPr>
      </w:pPr>
    </w:p>
    <w:p w14:paraId="7405292D" w14:textId="77777777" w:rsidR="0044337A" w:rsidRPr="00323AC2" w:rsidRDefault="0044337A" w:rsidP="00AD2D74">
      <w:pPr>
        <w:spacing w:after="0"/>
        <w:rPr>
          <w:b/>
          <w:sz w:val="24"/>
          <w:szCs w:val="24"/>
        </w:rPr>
      </w:pPr>
      <w:r w:rsidRPr="00323AC2">
        <w:rPr>
          <w:b/>
          <w:sz w:val="24"/>
          <w:szCs w:val="24"/>
        </w:rPr>
        <w:t>Resource:</w:t>
      </w:r>
    </w:p>
    <w:p w14:paraId="0509AB6C" w14:textId="77777777" w:rsidR="0053265F" w:rsidRPr="00323AC2" w:rsidRDefault="0053265F" w:rsidP="00AD2D74">
      <w:pPr>
        <w:spacing w:after="0"/>
        <w:rPr>
          <w:b/>
          <w:sz w:val="24"/>
          <w:szCs w:val="24"/>
        </w:rPr>
      </w:pPr>
    </w:p>
    <w:p w14:paraId="5F01FC50" w14:textId="77777777" w:rsidR="00B12EDF" w:rsidRPr="00323AC2" w:rsidRDefault="00B12EDF" w:rsidP="00AD2D74">
      <w:pPr>
        <w:spacing w:after="0"/>
        <w:rPr>
          <w:sz w:val="24"/>
          <w:szCs w:val="24"/>
        </w:rPr>
      </w:pPr>
      <w:r w:rsidRPr="00323AC2">
        <w:rPr>
          <w:sz w:val="24"/>
          <w:szCs w:val="24"/>
        </w:rPr>
        <w:t>Georgia Rules and Regulations for Food Service –</w:t>
      </w:r>
      <w:r w:rsidR="00B32B54" w:rsidRPr="00323AC2">
        <w:rPr>
          <w:sz w:val="24"/>
          <w:szCs w:val="24"/>
        </w:rPr>
        <w:t xml:space="preserve"> Chapter 511-6</w:t>
      </w:r>
      <w:r w:rsidRPr="00323AC2">
        <w:rPr>
          <w:sz w:val="24"/>
          <w:szCs w:val="24"/>
        </w:rPr>
        <w:t>-1</w:t>
      </w:r>
      <w:r w:rsidR="00B32B54" w:rsidRPr="00323AC2">
        <w:rPr>
          <w:sz w:val="24"/>
          <w:szCs w:val="24"/>
        </w:rPr>
        <w:t xml:space="preserve"> Rule-</w:t>
      </w:r>
      <w:r w:rsidRPr="00323AC2">
        <w:rPr>
          <w:sz w:val="24"/>
          <w:szCs w:val="24"/>
        </w:rPr>
        <w:t>.04 (8</w:t>
      </w:r>
      <w:r w:rsidR="004E0178" w:rsidRPr="00323AC2">
        <w:rPr>
          <w:sz w:val="24"/>
          <w:szCs w:val="24"/>
        </w:rPr>
        <w:t>) (</w:t>
      </w:r>
      <w:r w:rsidR="00B32B54" w:rsidRPr="00323AC2">
        <w:rPr>
          <w:sz w:val="24"/>
          <w:szCs w:val="24"/>
        </w:rPr>
        <w:t>b)</w:t>
      </w:r>
      <w:r w:rsidR="00EF350B" w:rsidRPr="00323AC2">
        <w:rPr>
          <w:sz w:val="24"/>
          <w:szCs w:val="24"/>
        </w:rPr>
        <w:t>:</w:t>
      </w:r>
    </w:p>
    <w:p w14:paraId="6A397E19" w14:textId="77777777" w:rsidR="00AD2D74" w:rsidRPr="00323AC2" w:rsidRDefault="00B32B54" w:rsidP="00AD2D74">
      <w:pPr>
        <w:spacing w:after="0"/>
        <w:rPr>
          <w:b/>
          <w:bCs/>
          <w:sz w:val="24"/>
          <w:szCs w:val="24"/>
        </w:rPr>
      </w:pPr>
      <w:r w:rsidRPr="00323AC2">
        <w:rPr>
          <w:b/>
          <w:bCs/>
          <w:sz w:val="24"/>
          <w:szCs w:val="24"/>
        </w:rPr>
        <w:t xml:space="preserve">Expired Foods. </w:t>
      </w:r>
      <w:r w:rsidRPr="00323AC2">
        <w:rPr>
          <w:sz w:val="24"/>
          <w:szCs w:val="24"/>
        </w:rPr>
        <w:t xml:space="preserve">Prepackaged sandwiches, eggs, infant formula, shucked oysters, milk, and time/temperature control safety foods that are labeled as “keep refrigerated” and that are for sale or service to the consumer or used as an ingredient in other foods shall be immediately discarded and shall not be sold, served, or used after the manufacturer’s expiration date or the sell-by date. </w:t>
      </w:r>
    </w:p>
    <w:p w14:paraId="3AA77AA5" w14:textId="77777777" w:rsidR="00B32B54" w:rsidRPr="00323AC2" w:rsidRDefault="00B32B54" w:rsidP="00AD2D74">
      <w:pPr>
        <w:spacing w:after="0"/>
        <w:rPr>
          <w:sz w:val="24"/>
          <w:szCs w:val="24"/>
        </w:rPr>
      </w:pPr>
    </w:p>
    <w:p w14:paraId="4618E58E" w14:textId="77777777" w:rsidR="001656EF" w:rsidRPr="00323AC2" w:rsidRDefault="0044337A" w:rsidP="00AD2D74">
      <w:pPr>
        <w:spacing w:after="0"/>
        <w:rPr>
          <w:b/>
          <w:sz w:val="24"/>
          <w:szCs w:val="24"/>
        </w:rPr>
      </w:pPr>
      <w:r w:rsidRPr="00323AC2">
        <w:rPr>
          <w:b/>
          <w:sz w:val="24"/>
          <w:szCs w:val="24"/>
        </w:rPr>
        <w:t>Explanation:</w:t>
      </w:r>
    </w:p>
    <w:p w14:paraId="442B5BB7" w14:textId="77777777" w:rsidR="0053265F" w:rsidRPr="00323AC2" w:rsidRDefault="0053265F" w:rsidP="00AD2D74">
      <w:pPr>
        <w:spacing w:after="0"/>
        <w:rPr>
          <w:b/>
          <w:sz w:val="24"/>
          <w:szCs w:val="24"/>
        </w:rPr>
      </w:pPr>
    </w:p>
    <w:p w14:paraId="4E6A613C" w14:textId="77777777" w:rsidR="00B12EDF" w:rsidRPr="00323AC2" w:rsidRDefault="006A3537" w:rsidP="00AD2D74">
      <w:pPr>
        <w:spacing w:after="0"/>
        <w:rPr>
          <w:sz w:val="24"/>
          <w:szCs w:val="24"/>
        </w:rPr>
      </w:pPr>
      <w:r w:rsidRPr="00323AC2">
        <w:rPr>
          <w:sz w:val="24"/>
          <w:szCs w:val="24"/>
        </w:rPr>
        <w:t>The Georgia Food Code Rule</w:t>
      </w:r>
      <w:r w:rsidR="00B12EDF" w:rsidRPr="00323AC2">
        <w:rPr>
          <w:sz w:val="24"/>
          <w:szCs w:val="24"/>
        </w:rPr>
        <w:t xml:space="preserve"> consider</w:t>
      </w:r>
      <w:r w:rsidRPr="00323AC2">
        <w:rPr>
          <w:sz w:val="24"/>
          <w:szCs w:val="24"/>
        </w:rPr>
        <w:t>s</w:t>
      </w:r>
      <w:r w:rsidR="00B12EDF" w:rsidRPr="00323AC2">
        <w:rPr>
          <w:sz w:val="24"/>
          <w:szCs w:val="24"/>
        </w:rPr>
        <w:t xml:space="preserve"> </w:t>
      </w:r>
      <w:r w:rsidR="00DC5BE9" w:rsidRPr="00323AC2">
        <w:rPr>
          <w:sz w:val="24"/>
          <w:szCs w:val="24"/>
        </w:rPr>
        <w:t>e</w:t>
      </w:r>
      <w:r w:rsidR="00B12EDF" w:rsidRPr="00323AC2">
        <w:rPr>
          <w:sz w:val="24"/>
          <w:szCs w:val="24"/>
        </w:rPr>
        <w:t>xpiration dates</w:t>
      </w:r>
      <w:r w:rsidR="00DC5BE9" w:rsidRPr="00323AC2">
        <w:rPr>
          <w:sz w:val="24"/>
          <w:szCs w:val="24"/>
        </w:rPr>
        <w:t>, s</w:t>
      </w:r>
      <w:r w:rsidR="00B12EDF" w:rsidRPr="00323AC2">
        <w:rPr>
          <w:sz w:val="24"/>
          <w:szCs w:val="24"/>
        </w:rPr>
        <w:t>ell-by dates,</w:t>
      </w:r>
      <w:r w:rsidR="00CF7E95" w:rsidRPr="00323AC2">
        <w:rPr>
          <w:sz w:val="24"/>
          <w:szCs w:val="24"/>
        </w:rPr>
        <w:t xml:space="preserve"> </w:t>
      </w:r>
      <w:r w:rsidR="00DC5BE9" w:rsidRPr="00323AC2">
        <w:rPr>
          <w:sz w:val="24"/>
          <w:szCs w:val="24"/>
        </w:rPr>
        <w:t>u</w:t>
      </w:r>
      <w:r w:rsidR="00B12EDF" w:rsidRPr="00323AC2">
        <w:rPr>
          <w:sz w:val="24"/>
          <w:szCs w:val="24"/>
        </w:rPr>
        <w:t>se-by dates</w:t>
      </w:r>
      <w:r w:rsidR="00CF7E95" w:rsidRPr="00323AC2">
        <w:rPr>
          <w:sz w:val="24"/>
          <w:szCs w:val="24"/>
        </w:rPr>
        <w:t xml:space="preserve"> </w:t>
      </w:r>
      <w:r w:rsidR="007D084B" w:rsidRPr="00323AC2">
        <w:rPr>
          <w:sz w:val="24"/>
          <w:szCs w:val="24"/>
        </w:rPr>
        <w:t xml:space="preserve">and </w:t>
      </w:r>
      <w:r w:rsidR="00DC5BE9" w:rsidRPr="00323AC2">
        <w:rPr>
          <w:sz w:val="24"/>
          <w:szCs w:val="24"/>
        </w:rPr>
        <w:t>b</w:t>
      </w:r>
      <w:r w:rsidR="007D084B" w:rsidRPr="00323AC2">
        <w:rPr>
          <w:sz w:val="24"/>
          <w:szCs w:val="24"/>
        </w:rPr>
        <w:t>est</w:t>
      </w:r>
      <w:r w:rsidR="00DC5BE9" w:rsidRPr="00323AC2">
        <w:rPr>
          <w:sz w:val="24"/>
          <w:szCs w:val="24"/>
        </w:rPr>
        <w:t>-if-</w:t>
      </w:r>
      <w:r w:rsidR="007D084B" w:rsidRPr="00323AC2">
        <w:rPr>
          <w:sz w:val="24"/>
          <w:szCs w:val="24"/>
        </w:rPr>
        <w:t>used-by dates</w:t>
      </w:r>
      <w:r w:rsidR="00CF7E95" w:rsidRPr="00323AC2">
        <w:rPr>
          <w:sz w:val="24"/>
          <w:szCs w:val="24"/>
        </w:rPr>
        <w:t xml:space="preserve"> </w:t>
      </w:r>
      <w:r w:rsidRPr="00323AC2">
        <w:rPr>
          <w:sz w:val="24"/>
          <w:szCs w:val="24"/>
        </w:rPr>
        <w:t>the same.  I</w:t>
      </w:r>
      <w:r w:rsidR="007D084B" w:rsidRPr="00323AC2">
        <w:rPr>
          <w:sz w:val="24"/>
          <w:szCs w:val="24"/>
        </w:rPr>
        <w:t xml:space="preserve">t is a critical violation (9 points) if </w:t>
      </w:r>
      <w:r w:rsidR="00CF7E95" w:rsidRPr="00CF7E95">
        <w:rPr>
          <w:sz w:val="24"/>
          <w:szCs w:val="24"/>
        </w:rPr>
        <w:t>prepackaged sandwiches, eggs, milk, or time/temperature control s</w:t>
      </w:r>
      <w:r w:rsidR="0053265F">
        <w:rPr>
          <w:sz w:val="24"/>
          <w:szCs w:val="24"/>
        </w:rPr>
        <w:t xml:space="preserve">afety foods that are labeled </w:t>
      </w:r>
      <w:r w:rsidR="00CF7E95" w:rsidRPr="00CF7E95">
        <w:rPr>
          <w:sz w:val="24"/>
          <w:szCs w:val="24"/>
        </w:rPr>
        <w:t>“keep refrigerated</w:t>
      </w:r>
      <w:r w:rsidR="00CF7E95">
        <w:rPr>
          <w:sz w:val="24"/>
          <w:szCs w:val="24"/>
        </w:rPr>
        <w:t>”</w:t>
      </w:r>
      <w:r w:rsidR="00CF7E95" w:rsidRPr="00CF7E95">
        <w:rPr>
          <w:sz w:val="24"/>
          <w:szCs w:val="24"/>
        </w:rPr>
        <w:t xml:space="preserve"> </w:t>
      </w:r>
      <w:r w:rsidR="00CF7E95">
        <w:rPr>
          <w:sz w:val="24"/>
          <w:szCs w:val="24"/>
        </w:rPr>
        <w:t>ar</w:t>
      </w:r>
      <w:r w:rsidRPr="00323AC2">
        <w:rPr>
          <w:sz w:val="24"/>
          <w:szCs w:val="24"/>
        </w:rPr>
        <w:t>e</w:t>
      </w:r>
      <w:r w:rsidR="00CF7E95" w:rsidRPr="00323AC2">
        <w:rPr>
          <w:sz w:val="24"/>
          <w:szCs w:val="24"/>
        </w:rPr>
        <w:t xml:space="preserve"> found beyond the date indicated</w:t>
      </w:r>
      <w:r w:rsidRPr="00323AC2">
        <w:rPr>
          <w:sz w:val="24"/>
          <w:szCs w:val="24"/>
        </w:rPr>
        <w:t xml:space="preserve"> on the package</w:t>
      </w:r>
      <w:r w:rsidR="00CF7E95" w:rsidRPr="00323AC2">
        <w:rPr>
          <w:sz w:val="24"/>
          <w:szCs w:val="24"/>
        </w:rPr>
        <w:t>.</w:t>
      </w:r>
    </w:p>
    <w:p w14:paraId="622107E5" w14:textId="77777777" w:rsidR="00AD2D74" w:rsidRPr="00323AC2" w:rsidRDefault="00AD2D74" w:rsidP="00AD2D74">
      <w:pPr>
        <w:spacing w:after="0"/>
        <w:rPr>
          <w:sz w:val="24"/>
          <w:szCs w:val="24"/>
        </w:rPr>
      </w:pPr>
    </w:p>
    <w:p w14:paraId="2838D8E0" w14:textId="77777777" w:rsidR="007D084B" w:rsidRPr="00323AC2" w:rsidRDefault="006A3537" w:rsidP="00B12EDF">
      <w:pPr>
        <w:rPr>
          <w:sz w:val="24"/>
          <w:szCs w:val="24"/>
        </w:rPr>
      </w:pPr>
      <w:r w:rsidRPr="00323AC2">
        <w:rPr>
          <w:sz w:val="24"/>
          <w:szCs w:val="24"/>
        </w:rPr>
        <w:t>The Rule</w:t>
      </w:r>
      <w:r w:rsidR="007D084B" w:rsidRPr="00323AC2">
        <w:rPr>
          <w:sz w:val="24"/>
          <w:szCs w:val="24"/>
        </w:rPr>
        <w:t xml:space="preserve"> do</w:t>
      </w:r>
      <w:r w:rsidRPr="00323AC2">
        <w:rPr>
          <w:sz w:val="24"/>
          <w:szCs w:val="24"/>
        </w:rPr>
        <w:t>es</w:t>
      </w:r>
      <w:r w:rsidR="00DC5BE9" w:rsidRPr="00323AC2">
        <w:rPr>
          <w:sz w:val="24"/>
          <w:szCs w:val="24"/>
        </w:rPr>
        <w:t xml:space="preserve"> not reference</w:t>
      </w:r>
      <w:r w:rsidR="007D084B" w:rsidRPr="00323AC2">
        <w:rPr>
          <w:sz w:val="24"/>
          <w:szCs w:val="24"/>
        </w:rPr>
        <w:t xml:space="preserve"> </w:t>
      </w:r>
      <w:r w:rsidR="00AD2D74" w:rsidRPr="00323AC2">
        <w:rPr>
          <w:sz w:val="24"/>
          <w:szCs w:val="24"/>
        </w:rPr>
        <w:t>“</w:t>
      </w:r>
      <w:r w:rsidR="00DC5BE9" w:rsidRPr="00323AC2">
        <w:rPr>
          <w:sz w:val="24"/>
          <w:szCs w:val="24"/>
        </w:rPr>
        <w:t>pack date” nor does the</w:t>
      </w:r>
      <w:r w:rsidR="007D084B" w:rsidRPr="00323AC2">
        <w:rPr>
          <w:sz w:val="24"/>
          <w:szCs w:val="24"/>
        </w:rPr>
        <w:t xml:space="preserve"> USDA</w:t>
      </w:r>
      <w:r w:rsidR="00DC5BE9" w:rsidRPr="00323AC2">
        <w:rPr>
          <w:sz w:val="24"/>
          <w:szCs w:val="24"/>
        </w:rPr>
        <w:t xml:space="preserve"> </w:t>
      </w:r>
      <w:r w:rsidR="007D084B" w:rsidRPr="00323AC2">
        <w:rPr>
          <w:sz w:val="24"/>
          <w:szCs w:val="24"/>
        </w:rPr>
        <w:t xml:space="preserve">have any requirements regarding </w:t>
      </w:r>
      <w:r w:rsidR="006C58FD" w:rsidRPr="00323AC2">
        <w:rPr>
          <w:sz w:val="24"/>
          <w:szCs w:val="24"/>
        </w:rPr>
        <w:t>“</w:t>
      </w:r>
      <w:r w:rsidR="00DC5BE9" w:rsidRPr="00323AC2">
        <w:rPr>
          <w:sz w:val="24"/>
          <w:szCs w:val="24"/>
        </w:rPr>
        <w:t>p</w:t>
      </w:r>
      <w:r w:rsidR="00EF350B" w:rsidRPr="00323AC2">
        <w:rPr>
          <w:sz w:val="24"/>
          <w:szCs w:val="24"/>
        </w:rPr>
        <w:t>ack date.</w:t>
      </w:r>
      <w:r w:rsidR="006C58FD" w:rsidRPr="00323AC2">
        <w:rPr>
          <w:sz w:val="24"/>
          <w:szCs w:val="24"/>
        </w:rPr>
        <w:t>”</w:t>
      </w:r>
      <w:r w:rsidR="00DC5BE9" w:rsidRPr="00323AC2">
        <w:rPr>
          <w:sz w:val="24"/>
          <w:szCs w:val="24"/>
        </w:rPr>
        <w:t xml:space="preserve">  </w:t>
      </w:r>
      <w:r w:rsidR="00DC5BE9" w:rsidRPr="00323AC2">
        <w:rPr>
          <w:color w:val="000000"/>
          <w:sz w:val="24"/>
          <w:szCs w:val="24"/>
        </w:rPr>
        <w:t xml:space="preserve">A "pack date" simply indicates when the product was packaged or processed. </w:t>
      </w:r>
      <w:r w:rsidR="00EF350B" w:rsidRPr="00323AC2">
        <w:rPr>
          <w:color w:val="000000"/>
          <w:sz w:val="24"/>
          <w:szCs w:val="24"/>
        </w:rPr>
        <w:t xml:space="preserve"> </w:t>
      </w:r>
      <w:r w:rsidR="00DC5BE9" w:rsidRPr="00323AC2">
        <w:rPr>
          <w:color w:val="000000"/>
          <w:sz w:val="24"/>
          <w:szCs w:val="24"/>
        </w:rPr>
        <w:t>Thus, while</w:t>
      </w:r>
      <w:r w:rsidR="00EF350B" w:rsidRPr="00323AC2">
        <w:rPr>
          <w:color w:val="000000"/>
          <w:sz w:val="24"/>
          <w:szCs w:val="24"/>
        </w:rPr>
        <w:t xml:space="preserve"> “pack date” </w:t>
      </w:r>
      <w:r w:rsidR="00DC5BE9" w:rsidRPr="00323AC2">
        <w:rPr>
          <w:color w:val="000000"/>
          <w:sz w:val="24"/>
          <w:szCs w:val="24"/>
        </w:rPr>
        <w:t xml:space="preserve">may help to determine the age of the product, it does not necessarily provide useful information on its wholesomeness or nutritional value.  </w:t>
      </w:r>
      <w:r w:rsidR="00EF350B" w:rsidRPr="00323AC2">
        <w:rPr>
          <w:color w:val="000000"/>
          <w:sz w:val="24"/>
          <w:szCs w:val="24"/>
        </w:rPr>
        <w:t>Yet</w:t>
      </w:r>
      <w:r w:rsidR="00C754D3" w:rsidRPr="00323AC2">
        <w:rPr>
          <w:color w:val="000000"/>
          <w:sz w:val="24"/>
          <w:szCs w:val="24"/>
        </w:rPr>
        <w:t>, f</w:t>
      </w:r>
      <w:r w:rsidR="007D084B" w:rsidRPr="00323AC2">
        <w:rPr>
          <w:sz w:val="24"/>
          <w:szCs w:val="24"/>
        </w:rPr>
        <w:t xml:space="preserve">or safety and quality, </w:t>
      </w:r>
      <w:r w:rsidR="00C754D3" w:rsidRPr="00323AC2">
        <w:rPr>
          <w:sz w:val="24"/>
          <w:szCs w:val="24"/>
        </w:rPr>
        <w:t xml:space="preserve">consider the following recommendations </w:t>
      </w:r>
      <w:r w:rsidR="00EF350B" w:rsidRPr="00323AC2">
        <w:rPr>
          <w:sz w:val="24"/>
          <w:szCs w:val="24"/>
        </w:rPr>
        <w:t xml:space="preserve">when storing products that have </w:t>
      </w:r>
      <w:r w:rsidR="0053265F" w:rsidRPr="00323AC2">
        <w:rPr>
          <w:sz w:val="24"/>
          <w:szCs w:val="24"/>
        </w:rPr>
        <w:t xml:space="preserve">only </w:t>
      </w:r>
      <w:r w:rsidR="00C754D3" w:rsidRPr="00323AC2">
        <w:rPr>
          <w:sz w:val="24"/>
          <w:szCs w:val="24"/>
        </w:rPr>
        <w:t xml:space="preserve">a “pack date”:  </w:t>
      </w:r>
      <w:r w:rsidR="00DC5BE9" w:rsidRPr="00323AC2">
        <w:rPr>
          <w:color w:val="000000"/>
          <w:sz w:val="24"/>
          <w:szCs w:val="24"/>
        </w:rPr>
        <w:t xml:space="preserve">  </w:t>
      </w:r>
    </w:p>
    <w:p w14:paraId="27E4C671" w14:textId="77777777" w:rsidR="007D084B" w:rsidRPr="00323AC2" w:rsidRDefault="007D084B" w:rsidP="00B12EDF">
      <w:pPr>
        <w:rPr>
          <w:sz w:val="24"/>
          <w:szCs w:val="24"/>
        </w:rPr>
      </w:pPr>
      <w:r w:rsidRPr="00323AC2">
        <w:rPr>
          <w:sz w:val="24"/>
          <w:szCs w:val="24"/>
          <w:u w:val="single"/>
        </w:rPr>
        <w:t>Frozen foods</w:t>
      </w:r>
      <w:r w:rsidRPr="00323AC2">
        <w:rPr>
          <w:sz w:val="24"/>
          <w:szCs w:val="24"/>
        </w:rPr>
        <w:t xml:space="preserve"> – Maintain hard frozen, ≤ 10ºF, for up to 18 months beyond the </w:t>
      </w:r>
      <w:r w:rsidR="00AD2D74" w:rsidRPr="00323AC2">
        <w:rPr>
          <w:sz w:val="24"/>
          <w:szCs w:val="24"/>
        </w:rPr>
        <w:t>“</w:t>
      </w:r>
      <w:r w:rsidR="00C754D3" w:rsidRPr="00323AC2">
        <w:rPr>
          <w:sz w:val="24"/>
          <w:szCs w:val="24"/>
        </w:rPr>
        <w:t>p</w:t>
      </w:r>
      <w:r w:rsidRPr="00323AC2">
        <w:rPr>
          <w:sz w:val="24"/>
          <w:szCs w:val="24"/>
        </w:rPr>
        <w:t>ack date</w:t>
      </w:r>
      <w:r w:rsidR="00C754D3" w:rsidRPr="00323AC2">
        <w:rPr>
          <w:sz w:val="24"/>
          <w:szCs w:val="24"/>
        </w:rPr>
        <w:t>.</w:t>
      </w:r>
      <w:r w:rsidR="00AD2D74" w:rsidRPr="00323AC2">
        <w:rPr>
          <w:sz w:val="24"/>
          <w:szCs w:val="24"/>
        </w:rPr>
        <w:t>”</w:t>
      </w:r>
    </w:p>
    <w:p w14:paraId="0E9DB851" w14:textId="77777777" w:rsidR="00FD0022" w:rsidRPr="00323AC2" w:rsidRDefault="00FD0022" w:rsidP="00B12EDF">
      <w:pPr>
        <w:rPr>
          <w:sz w:val="24"/>
          <w:szCs w:val="24"/>
        </w:rPr>
      </w:pPr>
      <w:r w:rsidRPr="00323AC2">
        <w:rPr>
          <w:sz w:val="24"/>
          <w:szCs w:val="24"/>
          <w:u w:val="single"/>
        </w:rPr>
        <w:t>Refrigerated foods</w:t>
      </w:r>
      <w:r w:rsidR="002C28D0">
        <w:rPr>
          <w:sz w:val="24"/>
          <w:szCs w:val="24"/>
        </w:rPr>
        <w:t xml:space="preserve"> – Maintain internal temperature of food </w:t>
      </w:r>
      <w:r w:rsidRPr="00323AC2">
        <w:rPr>
          <w:sz w:val="24"/>
          <w:szCs w:val="24"/>
        </w:rPr>
        <w:t xml:space="preserve">at ≤ 41ºF.  Fresh raw meats and poultry should not be kept longer than 3 days.  Fully cooked meats and poultry can be stored for up to 7 days.  </w:t>
      </w:r>
      <w:r w:rsidR="00321045" w:rsidRPr="00323AC2">
        <w:rPr>
          <w:sz w:val="24"/>
          <w:szCs w:val="24"/>
        </w:rPr>
        <w:t>(</w:t>
      </w:r>
      <w:r w:rsidR="00C754D3" w:rsidRPr="00323AC2">
        <w:rPr>
          <w:sz w:val="24"/>
          <w:szCs w:val="24"/>
        </w:rPr>
        <w:t>Note</w:t>
      </w:r>
      <w:r w:rsidR="00EF350B" w:rsidRPr="00323AC2">
        <w:rPr>
          <w:sz w:val="24"/>
          <w:szCs w:val="24"/>
        </w:rPr>
        <w:t xml:space="preserve">:  The Georgia Food Code Rule </w:t>
      </w:r>
      <w:r w:rsidRPr="00323AC2">
        <w:rPr>
          <w:sz w:val="24"/>
          <w:szCs w:val="24"/>
        </w:rPr>
        <w:t xml:space="preserve">will allow any refrigerated </w:t>
      </w:r>
      <w:r w:rsidR="00EF350B" w:rsidRPr="00EF350B">
        <w:rPr>
          <w:sz w:val="24"/>
          <w:szCs w:val="24"/>
        </w:rPr>
        <w:t xml:space="preserve">time/temperature control safety foods </w:t>
      </w:r>
      <w:r w:rsidRPr="00323AC2">
        <w:rPr>
          <w:sz w:val="24"/>
          <w:szCs w:val="24"/>
        </w:rPr>
        <w:t>to be stored for up to 7 days</w:t>
      </w:r>
      <w:r w:rsidR="00EF350B" w:rsidRPr="00323AC2">
        <w:rPr>
          <w:sz w:val="24"/>
          <w:szCs w:val="24"/>
        </w:rPr>
        <w:t xml:space="preserve"> after opening</w:t>
      </w:r>
      <w:r w:rsidRPr="00323AC2">
        <w:rPr>
          <w:sz w:val="24"/>
          <w:szCs w:val="24"/>
        </w:rPr>
        <w:t>.  However</w:t>
      </w:r>
      <w:r w:rsidR="0053265F" w:rsidRPr="00323AC2">
        <w:rPr>
          <w:sz w:val="24"/>
          <w:szCs w:val="24"/>
        </w:rPr>
        <w:t>,</w:t>
      </w:r>
      <w:r w:rsidRPr="00323AC2">
        <w:rPr>
          <w:sz w:val="24"/>
          <w:szCs w:val="24"/>
        </w:rPr>
        <w:t xml:space="preserve"> this is not advisable for fresh raw meats and poultry.)</w:t>
      </w:r>
    </w:p>
    <w:p w14:paraId="53B4B80B" w14:textId="77777777" w:rsidR="007D084B" w:rsidRPr="00323AC2" w:rsidRDefault="007D084B" w:rsidP="00B12EDF">
      <w:pPr>
        <w:rPr>
          <w:sz w:val="24"/>
          <w:szCs w:val="24"/>
        </w:rPr>
      </w:pPr>
      <w:r w:rsidRPr="00323AC2">
        <w:rPr>
          <w:sz w:val="24"/>
          <w:szCs w:val="24"/>
          <w:u w:val="single"/>
        </w:rPr>
        <w:t>Canned foods</w:t>
      </w:r>
      <w:r w:rsidR="002C28D0">
        <w:rPr>
          <w:sz w:val="24"/>
          <w:szCs w:val="24"/>
        </w:rPr>
        <w:t xml:space="preserve"> – Maintain in dry storage, ≤ 70</w:t>
      </w:r>
      <w:r w:rsidRPr="00323AC2">
        <w:rPr>
          <w:sz w:val="24"/>
          <w:szCs w:val="24"/>
        </w:rPr>
        <w:t xml:space="preserve">ºF, for up to 24 months beyond the </w:t>
      </w:r>
      <w:r w:rsidR="00AD2D74" w:rsidRPr="00323AC2">
        <w:rPr>
          <w:sz w:val="24"/>
          <w:szCs w:val="24"/>
        </w:rPr>
        <w:t>“</w:t>
      </w:r>
      <w:r w:rsidR="00EF350B" w:rsidRPr="00323AC2">
        <w:rPr>
          <w:sz w:val="24"/>
          <w:szCs w:val="24"/>
        </w:rPr>
        <w:t>p</w:t>
      </w:r>
      <w:r w:rsidRPr="00323AC2">
        <w:rPr>
          <w:sz w:val="24"/>
          <w:szCs w:val="24"/>
        </w:rPr>
        <w:t>ack date</w:t>
      </w:r>
      <w:r w:rsidR="00EF350B" w:rsidRPr="00323AC2">
        <w:rPr>
          <w:sz w:val="24"/>
          <w:szCs w:val="24"/>
        </w:rPr>
        <w:t>.</w:t>
      </w:r>
      <w:r w:rsidR="00AD2D74" w:rsidRPr="00323AC2">
        <w:rPr>
          <w:sz w:val="24"/>
          <w:szCs w:val="24"/>
        </w:rPr>
        <w:t>”</w:t>
      </w:r>
    </w:p>
    <w:p w14:paraId="570555D0" w14:textId="77777777" w:rsidR="007D084B" w:rsidRPr="00323AC2" w:rsidRDefault="007D084B" w:rsidP="00B12EDF">
      <w:pPr>
        <w:rPr>
          <w:sz w:val="24"/>
          <w:szCs w:val="24"/>
        </w:rPr>
      </w:pPr>
      <w:r w:rsidRPr="00323AC2">
        <w:rPr>
          <w:sz w:val="24"/>
          <w:szCs w:val="24"/>
          <w:u w:val="single"/>
        </w:rPr>
        <w:t>Packaged foods</w:t>
      </w:r>
      <w:r w:rsidRPr="00323AC2">
        <w:rPr>
          <w:sz w:val="24"/>
          <w:szCs w:val="24"/>
        </w:rPr>
        <w:t xml:space="preserve"> – Maintain in dry storage, </w:t>
      </w:r>
      <w:r w:rsidR="00AD2D74" w:rsidRPr="00323AC2">
        <w:rPr>
          <w:sz w:val="24"/>
          <w:szCs w:val="24"/>
        </w:rPr>
        <w:t xml:space="preserve">≤ </w:t>
      </w:r>
      <w:r w:rsidRPr="00323AC2">
        <w:rPr>
          <w:sz w:val="24"/>
          <w:szCs w:val="24"/>
        </w:rPr>
        <w:t>7</w:t>
      </w:r>
      <w:r w:rsidR="002C28D0">
        <w:rPr>
          <w:sz w:val="24"/>
          <w:szCs w:val="24"/>
        </w:rPr>
        <w:t>0</w:t>
      </w:r>
      <w:r w:rsidRPr="00323AC2">
        <w:rPr>
          <w:sz w:val="24"/>
          <w:szCs w:val="24"/>
        </w:rPr>
        <w:t xml:space="preserve">ºF, for up to 18 months beyond the </w:t>
      </w:r>
      <w:r w:rsidR="00AD2D74" w:rsidRPr="00323AC2">
        <w:rPr>
          <w:sz w:val="24"/>
          <w:szCs w:val="24"/>
        </w:rPr>
        <w:t>“</w:t>
      </w:r>
      <w:r w:rsidR="00EF350B" w:rsidRPr="00323AC2">
        <w:rPr>
          <w:sz w:val="24"/>
          <w:szCs w:val="24"/>
        </w:rPr>
        <w:t>p</w:t>
      </w:r>
      <w:r w:rsidRPr="00323AC2">
        <w:rPr>
          <w:sz w:val="24"/>
          <w:szCs w:val="24"/>
        </w:rPr>
        <w:t>ack date</w:t>
      </w:r>
      <w:r w:rsidR="00AD2D74" w:rsidRPr="00323AC2">
        <w:rPr>
          <w:sz w:val="24"/>
          <w:szCs w:val="24"/>
        </w:rPr>
        <w:t>”</w:t>
      </w:r>
      <w:r w:rsidRPr="00323AC2">
        <w:rPr>
          <w:sz w:val="24"/>
          <w:szCs w:val="24"/>
        </w:rPr>
        <w:t xml:space="preserve"> (except for grain products). </w:t>
      </w:r>
    </w:p>
    <w:p w14:paraId="02B9E1E9" w14:textId="77777777" w:rsidR="0053265F" w:rsidRPr="00323AC2" w:rsidRDefault="007D084B" w:rsidP="00EF350B">
      <w:pPr>
        <w:rPr>
          <w:sz w:val="24"/>
          <w:szCs w:val="24"/>
        </w:rPr>
      </w:pPr>
      <w:r w:rsidRPr="00323AC2">
        <w:rPr>
          <w:sz w:val="24"/>
          <w:szCs w:val="24"/>
          <w:u w:val="single"/>
        </w:rPr>
        <w:t>Packaged grain products (flour, corn meal, grits, etc.)</w:t>
      </w:r>
      <w:r w:rsidRPr="00323AC2">
        <w:rPr>
          <w:sz w:val="24"/>
          <w:szCs w:val="24"/>
        </w:rPr>
        <w:t xml:space="preserve"> – Maintain in dry storage, </w:t>
      </w:r>
      <w:r w:rsidR="002C28D0">
        <w:rPr>
          <w:sz w:val="24"/>
          <w:szCs w:val="24"/>
        </w:rPr>
        <w:t>≤ 70</w:t>
      </w:r>
      <w:r w:rsidR="00AD2D74" w:rsidRPr="00323AC2">
        <w:rPr>
          <w:sz w:val="24"/>
          <w:szCs w:val="24"/>
        </w:rPr>
        <w:t>ºF, f</w:t>
      </w:r>
      <w:r w:rsidR="00EF350B" w:rsidRPr="00323AC2">
        <w:rPr>
          <w:sz w:val="24"/>
          <w:szCs w:val="24"/>
        </w:rPr>
        <w:t>or up to 12 months beyond the “p</w:t>
      </w:r>
      <w:r w:rsidR="00AD2D74" w:rsidRPr="00323AC2">
        <w:rPr>
          <w:sz w:val="24"/>
          <w:szCs w:val="24"/>
        </w:rPr>
        <w:t>ack da</w:t>
      </w:r>
      <w:r w:rsidR="001656EF" w:rsidRPr="00323AC2">
        <w:rPr>
          <w:sz w:val="24"/>
          <w:szCs w:val="24"/>
        </w:rPr>
        <w:t>te.”</w:t>
      </w:r>
      <w:r w:rsidR="00AD2D74" w:rsidRPr="00323AC2">
        <w:rPr>
          <w:sz w:val="24"/>
          <w:szCs w:val="24"/>
        </w:rPr>
        <w:t xml:space="preserve">  If these products are still in storage at the end of the school</w:t>
      </w:r>
      <w:r w:rsidR="00EF350B" w:rsidRPr="00323AC2">
        <w:rPr>
          <w:sz w:val="24"/>
          <w:szCs w:val="24"/>
        </w:rPr>
        <w:t xml:space="preserve"> </w:t>
      </w:r>
      <w:r w:rsidR="00AD2D74" w:rsidRPr="00323AC2">
        <w:rPr>
          <w:sz w:val="24"/>
          <w:szCs w:val="24"/>
        </w:rPr>
        <w:t>year and there is at least 3 months left before having to use or discard the product, place the</w:t>
      </w:r>
      <w:r w:rsidR="00EF350B" w:rsidRPr="00323AC2">
        <w:rPr>
          <w:sz w:val="24"/>
          <w:szCs w:val="24"/>
        </w:rPr>
        <w:t xml:space="preserve"> </w:t>
      </w:r>
      <w:r w:rsidR="00AD2D74" w:rsidRPr="00323AC2">
        <w:rPr>
          <w:sz w:val="24"/>
          <w:szCs w:val="24"/>
        </w:rPr>
        <w:t xml:space="preserve">product in plastic bags and store in the walk-in </w:t>
      </w:r>
      <w:r w:rsidR="00EF350B" w:rsidRPr="00323AC2">
        <w:rPr>
          <w:sz w:val="24"/>
          <w:szCs w:val="24"/>
        </w:rPr>
        <w:t xml:space="preserve">cooler over the summer break.  </w:t>
      </w:r>
    </w:p>
    <w:p w14:paraId="301C56DA" w14:textId="77777777" w:rsidR="007D084B" w:rsidRPr="00323AC2" w:rsidRDefault="00AD2D74" w:rsidP="00EF350B">
      <w:pPr>
        <w:rPr>
          <w:sz w:val="24"/>
          <w:szCs w:val="24"/>
        </w:rPr>
      </w:pPr>
      <w:r w:rsidRPr="00323AC2">
        <w:rPr>
          <w:sz w:val="24"/>
          <w:szCs w:val="24"/>
        </w:rPr>
        <w:lastRenderedPageBreak/>
        <w:t>Note</w:t>
      </w:r>
      <w:r w:rsidR="00F16A9F" w:rsidRPr="00323AC2">
        <w:rPr>
          <w:sz w:val="24"/>
          <w:szCs w:val="24"/>
        </w:rPr>
        <w:t xml:space="preserve">: </w:t>
      </w:r>
      <w:r w:rsidRPr="00323AC2">
        <w:rPr>
          <w:sz w:val="24"/>
          <w:szCs w:val="24"/>
        </w:rPr>
        <w:t>weevil</w:t>
      </w:r>
      <w:r w:rsidR="00EF350B" w:rsidRPr="00323AC2">
        <w:rPr>
          <w:sz w:val="24"/>
          <w:szCs w:val="24"/>
        </w:rPr>
        <w:t xml:space="preserve"> </w:t>
      </w:r>
      <w:r w:rsidRPr="00323AC2">
        <w:rPr>
          <w:sz w:val="24"/>
          <w:szCs w:val="24"/>
        </w:rPr>
        <w:t xml:space="preserve">eggs are in many grain products.  This is unavoidable.  Keeping the product cool will </w:t>
      </w:r>
      <w:r w:rsidR="0053265F" w:rsidRPr="00323AC2">
        <w:rPr>
          <w:sz w:val="24"/>
          <w:szCs w:val="24"/>
        </w:rPr>
        <w:t xml:space="preserve">help </w:t>
      </w:r>
      <w:r w:rsidRPr="00323AC2">
        <w:rPr>
          <w:sz w:val="24"/>
          <w:szCs w:val="24"/>
        </w:rPr>
        <w:t>prevent the eggs from hatching and allowing weevils to contaminate the product.</w:t>
      </w:r>
      <w:r w:rsidR="006C58FD" w:rsidRPr="00323AC2">
        <w:rPr>
          <w:sz w:val="24"/>
          <w:szCs w:val="24"/>
        </w:rPr>
        <w:t xml:space="preserve">  While weevils are not </w:t>
      </w:r>
      <w:r w:rsidRPr="00323AC2">
        <w:rPr>
          <w:sz w:val="24"/>
          <w:szCs w:val="24"/>
        </w:rPr>
        <w:t xml:space="preserve">known to cause illness, they are considered an adulterant.  </w:t>
      </w:r>
      <w:r w:rsidR="0053265F" w:rsidRPr="00323AC2">
        <w:rPr>
          <w:sz w:val="24"/>
          <w:szCs w:val="24"/>
        </w:rPr>
        <w:t>Thus, i</w:t>
      </w:r>
      <w:r w:rsidRPr="00323AC2">
        <w:rPr>
          <w:sz w:val="24"/>
          <w:szCs w:val="24"/>
        </w:rPr>
        <w:t>f weevils are found in a grain</w:t>
      </w:r>
      <w:r w:rsidR="0053265F" w:rsidRPr="00323AC2">
        <w:rPr>
          <w:sz w:val="24"/>
          <w:szCs w:val="24"/>
        </w:rPr>
        <w:t xml:space="preserve"> product, discard the product immediately</w:t>
      </w:r>
      <w:r w:rsidR="00F16A9F" w:rsidRPr="00323AC2">
        <w:rPr>
          <w:sz w:val="24"/>
          <w:szCs w:val="24"/>
        </w:rPr>
        <w:t>.</w:t>
      </w:r>
    </w:p>
    <w:p w14:paraId="4A3CAD4F" w14:textId="77777777" w:rsidR="007634E0" w:rsidRPr="00323AC2" w:rsidRDefault="007634E0" w:rsidP="007634E0">
      <w:pPr>
        <w:spacing w:after="0"/>
        <w:rPr>
          <w:sz w:val="24"/>
          <w:szCs w:val="24"/>
        </w:rPr>
      </w:pPr>
    </w:p>
    <w:p w14:paraId="14D17E74" w14:textId="77777777" w:rsidR="00AD2D74" w:rsidRPr="00323AC2" w:rsidRDefault="00FD0022" w:rsidP="00B12EDF">
      <w:pPr>
        <w:rPr>
          <w:b/>
          <w:sz w:val="24"/>
          <w:szCs w:val="24"/>
        </w:rPr>
      </w:pPr>
      <w:r w:rsidRPr="00323AC2">
        <w:rPr>
          <w:b/>
          <w:sz w:val="24"/>
          <w:szCs w:val="24"/>
        </w:rPr>
        <w:t>Inventorying and Ordering</w:t>
      </w:r>
      <w:r w:rsidR="001656EF" w:rsidRPr="00323AC2">
        <w:rPr>
          <w:b/>
          <w:sz w:val="24"/>
          <w:szCs w:val="24"/>
        </w:rPr>
        <w:t>:</w:t>
      </w:r>
      <w:r w:rsidRPr="00323AC2">
        <w:rPr>
          <w:b/>
          <w:sz w:val="24"/>
          <w:szCs w:val="24"/>
        </w:rPr>
        <w:t xml:space="preserve"> </w:t>
      </w:r>
    </w:p>
    <w:p w14:paraId="43ECD7F2" w14:textId="77777777" w:rsidR="00321045" w:rsidRPr="00323AC2" w:rsidRDefault="00321045" w:rsidP="00B12EDF">
      <w:pPr>
        <w:rPr>
          <w:sz w:val="24"/>
          <w:szCs w:val="24"/>
        </w:rPr>
      </w:pPr>
      <w:r w:rsidRPr="00323AC2">
        <w:rPr>
          <w:sz w:val="24"/>
          <w:szCs w:val="24"/>
        </w:rPr>
        <w:t>Use “First In – First Out” (FIFO) with all food products.  Always p</w:t>
      </w:r>
      <w:r w:rsidR="0053265F" w:rsidRPr="00323AC2">
        <w:rPr>
          <w:sz w:val="24"/>
          <w:szCs w:val="24"/>
        </w:rPr>
        <w:t xml:space="preserve">lace new product behind older </w:t>
      </w:r>
      <w:r w:rsidRPr="00323AC2">
        <w:rPr>
          <w:sz w:val="24"/>
          <w:szCs w:val="24"/>
        </w:rPr>
        <w:t xml:space="preserve">product to consistently rotate foods.  </w:t>
      </w:r>
    </w:p>
    <w:p w14:paraId="70253468" w14:textId="77777777" w:rsidR="001656EF" w:rsidRPr="00323AC2" w:rsidRDefault="00321045" w:rsidP="00B12EDF">
      <w:pPr>
        <w:rPr>
          <w:sz w:val="24"/>
          <w:szCs w:val="24"/>
        </w:rPr>
      </w:pPr>
      <w:r w:rsidRPr="00323AC2">
        <w:rPr>
          <w:sz w:val="24"/>
          <w:szCs w:val="24"/>
          <w:u w:val="single"/>
        </w:rPr>
        <w:t>Check menu items often</w:t>
      </w:r>
      <w:r w:rsidRPr="00323AC2">
        <w:rPr>
          <w:sz w:val="24"/>
          <w:szCs w:val="24"/>
        </w:rPr>
        <w:t xml:space="preserve">.  </w:t>
      </w:r>
    </w:p>
    <w:p w14:paraId="5E585D49" w14:textId="77777777" w:rsidR="001656EF" w:rsidRPr="00323AC2" w:rsidRDefault="00321045" w:rsidP="001656EF">
      <w:pPr>
        <w:numPr>
          <w:ilvl w:val="0"/>
          <w:numId w:val="1"/>
        </w:numPr>
        <w:rPr>
          <w:sz w:val="24"/>
          <w:szCs w:val="24"/>
        </w:rPr>
      </w:pPr>
      <w:r w:rsidRPr="00323AC2">
        <w:rPr>
          <w:sz w:val="24"/>
          <w:szCs w:val="24"/>
        </w:rPr>
        <w:t xml:space="preserve">Maintain records of how much of each </w:t>
      </w:r>
      <w:r w:rsidR="001656EF" w:rsidRPr="00323AC2">
        <w:rPr>
          <w:sz w:val="24"/>
          <w:szCs w:val="24"/>
        </w:rPr>
        <w:t xml:space="preserve">food </w:t>
      </w:r>
      <w:r w:rsidRPr="00323AC2">
        <w:rPr>
          <w:sz w:val="24"/>
          <w:szCs w:val="24"/>
        </w:rPr>
        <w:t xml:space="preserve">product is used daily.  These records are essential to knowing how much to order annually.  Do not order more than what you are reasonably sure you can use within 12 months or </w:t>
      </w:r>
      <w:r w:rsidR="00683299" w:rsidRPr="00323AC2">
        <w:rPr>
          <w:sz w:val="24"/>
          <w:szCs w:val="24"/>
        </w:rPr>
        <w:t xml:space="preserve">during </w:t>
      </w:r>
      <w:r w:rsidRPr="00323AC2">
        <w:rPr>
          <w:sz w:val="24"/>
          <w:szCs w:val="24"/>
        </w:rPr>
        <w:t xml:space="preserve">one school year.  </w:t>
      </w:r>
    </w:p>
    <w:p w14:paraId="7EFF9BBF" w14:textId="77777777" w:rsidR="00321045" w:rsidRDefault="00321045" w:rsidP="001656EF">
      <w:pPr>
        <w:numPr>
          <w:ilvl w:val="0"/>
          <w:numId w:val="1"/>
        </w:numPr>
        <w:rPr>
          <w:sz w:val="24"/>
          <w:szCs w:val="24"/>
        </w:rPr>
      </w:pPr>
      <w:r w:rsidRPr="00323AC2">
        <w:rPr>
          <w:sz w:val="24"/>
          <w:szCs w:val="24"/>
        </w:rPr>
        <w:t xml:space="preserve">Consider foods that must be kept on hand for emergencies and field trips.  Order extra quantities </w:t>
      </w:r>
      <w:r w:rsidR="00C76946" w:rsidRPr="00323AC2">
        <w:rPr>
          <w:sz w:val="24"/>
          <w:szCs w:val="24"/>
        </w:rPr>
        <w:t>of</w:t>
      </w:r>
      <w:r w:rsidRPr="00323AC2">
        <w:rPr>
          <w:sz w:val="24"/>
          <w:szCs w:val="24"/>
        </w:rPr>
        <w:t xml:space="preserve"> these to comfortabl</w:t>
      </w:r>
      <w:r w:rsidR="00C17558" w:rsidRPr="00323AC2">
        <w:rPr>
          <w:sz w:val="24"/>
          <w:szCs w:val="24"/>
        </w:rPr>
        <w:t>y</w:t>
      </w:r>
      <w:r w:rsidRPr="00323AC2">
        <w:rPr>
          <w:sz w:val="24"/>
          <w:szCs w:val="24"/>
        </w:rPr>
        <w:t xml:space="preserve"> satisfy what is needed for </w:t>
      </w:r>
      <w:r w:rsidR="00C17558" w:rsidRPr="00323AC2">
        <w:rPr>
          <w:sz w:val="24"/>
          <w:szCs w:val="24"/>
        </w:rPr>
        <w:t xml:space="preserve">the </w:t>
      </w:r>
      <w:r w:rsidRPr="00323AC2">
        <w:rPr>
          <w:sz w:val="24"/>
          <w:szCs w:val="24"/>
        </w:rPr>
        <w:t xml:space="preserve">estimated number of field trips and </w:t>
      </w:r>
      <w:r w:rsidR="00F57712" w:rsidRPr="00323AC2">
        <w:rPr>
          <w:sz w:val="24"/>
          <w:szCs w:val="24"/>
        </w:rPr>
        <w:t>for an emergency</w:t>
      </w:r>
      <w:r w:rsidRPr="00323AC2">
        <w:rPr>
          <w:sz w:val="24"/>
          <w:szCs w:val="24"/>
        </w:rPr>
        <w:t xml:space="preserve"> that may last up to one week.  If a school is a designated shelter</w:t>
      </w:r>
      <w:r w:rsidR="0053265F" w:rsidRPr="00323AC2">
        <w:rPr>
          <w:sz w:val="24"/>
          <w:szCs w:val="24"/>
        </w:rPr>
        <w:t>, try to stock</w:t>
      </w:r>
      <w:r w:rsidR="00C17558" w:rsidRPr="00323AC2">
        <w:rPr>
          <w:sz w:val="24"/>
          <w:szCs w:val="24"/>
        </w:rPr>
        <w:t xml:space="preserve"> foods that can be prepared without cooking.   Also, consider how these foods can be used should there not be an emergency, i.e. the foods must still be used prior to the “</w:t>
      </w:r>
      <w:r w:rsidR="00C76946" w:rsidRPr="00323AC2">
        <w:rPr>
          <w:sz w:val="24"/>
          <w:szCs w:val="24"/>
        </w:rPr>
        <w:t>e</w:t>
      </w:r>
      <w:r w:rsidR="00C17558" w:rsidRPr="00323AC2">
        <w:rPr>
          <w:sz w:val="24"/>
          <w:szCs w:val="24"/>
        </w:rPr>
        <w:t>xpiration date”</w:t>
      </w:r>
      <w:r w:rsidR="00374E85" w:rsidRPr="00323AC2">
        <w:rPr>
          <w:sz w:val="24"/>
          <w:szCs w:val="24"/>
        </w:rPr>
        <w:t xml:space="preserve"> or discarded</w:t>
      </w:r>
      <w:r w:rsidR="00C17558" w:rsidRPr="00323AC2">
        <w:rPr>
          <w:sz w:val="24"/>
          <w:szCs w:val="24"/>
        </w:rPr>
        <w:t xml:space="preserve">. </w:t>
      </w:r>
    </w:p>
    <w:p w14:paraId="2F06F39C" w14:textId="77777777" w:rsidR="00840DC3" w:rsidRPr="00323AC2" w:rsidRDefault="00840DC3" w:rsidP="00840DC3">
      <w:pPr>
        <w:ind w:left="720"/>
        <w:rPr>
          <w:sz w:val="24"/>
          <w:szCs w:val="24"/>
        </w:rPr>
      </w:pPr>
    </w:p>
    <w:p w14:paraId="38BC8003" w14:textId="77777777" w:rsidR="00C17558" w:rsidRPr="00323AC2" w:rsidRDefault="00C17558" w:rsidP="00B12EDF">
      <w:pPr>
        <w:rPr>
          <w:sz w:val="24"/>
          <w:szCs w:val="24"/>
        </w:rPr>
      </w:pPr>
      <w:r w:rsidRPr="00323AC2">
        <w:rPr>
          <w:sz w:val="24"/>
          <w:szCs w:val="24"/>
          <w:u w:val="single"/>
        </w:rPr>
        <w:t xml:space="preserve">If </w:t>
      </w:r>
      <w:r w:rsidR="00207B8C" w:rsidRPr="00323AC2">
        <w:rPr>
          <w:sz w:val="24"/>
          <w:szCs w:val="24"/>
          <w:u w:val="single"/>
        </w:rPr>
        <w:t xml:space="preserve">USDA </w:t>
      </w:r>
      <w:r w:rsidRPr="00323AC2">
        <w:rPr>
          <w:sz w:val="24"/>
          <w:szCs w:val="24"/>
          <w:u w:val="single"/>
        </w:rPr>
        <w:t>foods are stored that are within 3 months of expiration and it is determined that the school or school system will not be able to use them, the following is recommended</w:t>
      </w:r>
      <w:r w:rsidRPr="00323AC2">
        <w:rPr>
          <w:sz w:val="24"/>
          <w:szCs w:val="24"/>
        </w:rPr>
        <w:t>:</w:t>
      </w:r>
      <w:r w:rsidR="00C76946" w:rsidRPr="00323AC2">
        <w:rPr>
          <w:sz w:val="24"/>
          <w:szCs w:val="24"/>
        </w:rPr>
        <w:t xml:space="preserve">  </w:t>
      </w:r>
      <w:r w:rsidR="00207B8C" w:rsidRPr="00323AC2">
        <w:rPr>
          <w:sz w:val="24"/>
          <w:szCs w:val="24"/>
        </w:rPr>
        <w:t>C</w:t>
      </w:r>
      <w:r w:rsidR="00CC2A6C">
        <w:rPr>
          <w:sz w:val="24"/>
          <w:szCs w:val="24"/>
        </w:rPr>
        <w:t>all the Food Distribution U</w:t>
      </w:r>
      <w:r w:rsidR="00C76946" w:rsidRPr="00323AC2">
        <w:rPr>
          <w:sz w:val="24"/>
          <w:szCs w:val="24"/>
        </w:rPr>
        <w:t>nit in the</w:t>
      </w:r>
      <w:r w:rsidR="00413C78" w:rsidRPr="00323AC2">
        <w:rPr>
          <w:sz w:val="24"/>
          <w:szCs w:val="24"/>
        </w:rPr>
        <w:t xml:space="preserve"> Georgia Department of Education, School Nutrition Office.  Another scho</w:t>
      </w:r>
      <w:r w:rsidR="0053265F" w:rsidRPr="00323AC2">
        <w:rPr>
          <w:sz w:val="24"/>
          <w:szCs w:val="24"/>
        </w:rPr>
        <w:t xml:space="preserve">ol system may be able to </w:t>
      </w:r>
      <w:r w:rsidR="00413C78" w:rsidRPr="00323AC2">
        <w:rPr>
          <w:sz w:val="24"/>
          <w:szCs w:val="24"/>
        </w:rPr>
        <w:t>use the food product.</w:t>
      </w:r>
    </w:p>
    <w:p w14:paraId="3287D2D9" w14:textId="77777777" w:rsidR="007D084B" w:rsidRPr="00323AC2" w:rsidRDefault="007D084B" w:rsidP="00B12EDF">
      <w:pPr>
        <w:rPr>
          <w:sz w:val="24"/>
          <w:szCs w:val="24"/>
        </w:rPr>
      </w:pPr>
    </w:p>
    <w:p w14:paraId="1FB0ADEB" w14:textId="77777777" w:rsidR="007D084B" w:rsidRPr="00323AC2" w:rsidRDefault="007D084B" w:rsidP="00B12EDF">
      <w:pPr>
        <w:rPr>
          <w:sz w:val="24"/>
          <w:szCs w:val="24"/>
        </w:rPr>
      </w:pPr>
    </w:p>
    <w:sectPr w:rsidR="007D084B" w:rsidRPr="00323AC2" w:rsidSect="00EF350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7F96" w14:textId="77777777" w:rsidR="006D511A" w:rsidRDefault="006D511A" w:rsidP="009E4C2E">
      <w:pPr>
        <w:spacing w:after="0" w:line="240" w:lineRule="auto"/>
      </w:pPr>
      <w:r>
        <w:separator/>
      </w:r>
    </w:p>
  </w:endnote>
  <w:endnote w:type="continuationSeparator" w:id="0">
    <w:p w14:paraId="0A7D3748" w14:textId="77777777" w:rsidR="006D511A" w:rsidRDefault="006D511A" w:rsidP="009E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26B2" w14:textId="77777777" w:rsidR="000A2892" w:rsidRDefault="000A2892" w:rsidP="000A2892">
    <w:pPr>
      <w:tabs>
        <w:tab w:val="left" w:pos="1440"/>
      </w:tabs>
      <w:autoSpaceDE w:val="0"/>
      <w:autoSpaceDN w:val="0"/>
      <w:adjustRightInd w:val="0"/>
      <w:spacing w:after="0"/>
      <w:rPr>
        <w:color w:val="000000"/>
        <w:sz w:val="20"/>
        <w:szCs w:val="20"/>
      </w:rPr>
    </w:pPr>
    <w:r w:rsidRPr="000A2892">
      <w:rPr>
        <w:color w:val="000000"/>
        <w:sz w:val="20"/>
        <w:szCs w:val="20"/>
      </w:rPr>
      <w:t>U:\FDU\TRAINING &amp; CONFERENCES\HANDOUTS FOR TRAINING</w:t>
    </w:r>
  </w:p>
  <w:p w14:paraId="72364DC2" w14:textId="77777777" w:rsidR="000E5332" w:rsidRPr="00333D68" w:rsidRDefault="000E5332" w:rsidP="000E5332">
    <w:pPr>
      <w:tabs>
        <w:tab w:val="left" w:pos="1440"/>
      </w:tabs>
      <w:autoSpaceDE w:val="0"/>
      <w:autoSpaceDN w:val="0"/>
      <w:adjustRightInd w:val="0"/>
      <w:spacing w:after="0"/>
      <w:jc w:val="center"/>
      <w:rPr>
        <w:color w:val="000000"/>
        <w:sz w:val="20"/>
        <w:szCs w:val="20"/>
      </w:rPr>
    </w:pPr>
    <w:r w:rsidRPr="00333D68">
      <w:rPr>
        <w:color w:val="000000"/>
        <w:sz w:val="20"/>
        <w:szCs w:val="20"/>
      </w:rPr>
      <w:t>Georgia Department of Education</w:t>
    </w:r>
  </w:p>
  <w:p w14:paraId="285201AD" w14:textId="77777777" w:rsidR="000E5332" w:rsidRPr="00333D68" w:rsidRDefault="008C074E" w:rsidP="000E5332">
    <w:pPr>
      <w:tabs>
        <w:tab w:val="left" w:pos="1440"/>
      </w:tabs>
      <w:autoSpaceDE w:val="0"/>
      <w:autoSpaceDN w:val="0"/>
      <w:adjustRightInd w:val="0"/>
      <w:spacing w:after="0"/>
      <w:jc w:val="center"/>
      <w:rPr>
        <w:color w:val="000000"/>
        <w:sz w:val="20"/>
        <w:szCs w:val="20"/>
      </w:rPr>
    </w:pPr>
    <w:r>
      <w:rPr>
        <w:color w:val="000000"/>
        <w:sz w:val="20"/>
        <w:szCs w:val="20"/>
      </w:rPr>
      <w:t xml:space="preserve">Richard </w:t>
    </w:r>
    <w:r w:rsidR="004E0178">
      <w:rPr>
        <w:color w:val="000000"/>
        <w:sz w:val="20"/>
        <w:szCs w:val="20"/>
      </w:rPr>
      <w:t>Woods,</w:t>
    </w:r>
    <w:r w:rsidR="000E5332" w:rsidRPr="00333D68">
      <w:rPr>
        <w:color w:val="000000"/>
        <w:sz w:val="20"/>
        <w:szCs w:val="20"/>
      </w:rPr>
      <w:t xml:space="preserve"> State </w:t>
    </w:r>
    <w:r w:rsidR="000E5332">
      <w:rPr>
        <w:color w:val="000000"/>
        <w:sz w:val="20"/>
        <w:szCs w:val="20"/>
      </w:rPr>
      <w:t xml:space="preserve">School </w:t>
    </w:r>
    <w:r w:rsidR="000E5332" w:rsidRPr="00333D68">
      <w:rPr>
        <w:color w:val="000000"/>
        <w:sz w:val="20"/>
        <w:szCs w:val="20"/>
      </w:rPr>
      <w:t>Superintendent</w:t>
    </w:r>
  </w:p>
  <w:p w14:paraId="6D17252F" w14:textId="571A027D" w:rsidR="000E5332" w:rsidRPr="004566EF" w:rsidRDefault="000E5332" w:rsidP="000E5332">
    <w:pPr>
      <w:pStyle w:val="Footer"/>
      <w:spacing w:after="0"/>
      <w:jc w:val="center"/>
      <w:rPr>
        <w:sz w:val="20"/>
        <w:szCs w:val="20"/>
      </w:rPr>
    </w:pPr>
    <w:r>
      <w:rPr>
        <w:color w:val="000000"/>
        <w:sz w:val="20"/>
        <w:szCs w:val="20"/>
      </w:rPr>
      <w:fldChar w:fldCharType="begin"/>
    </w:r>
    <w:r>
      <w:rPr>
        <w:color w:val="000000"/>
        <w:sz w:val="20"/>
        <w:szCs w:val="20"/>
      </w:rPr>
      <w:instrText xml:space="preserve"> DATE \@ "MMMM d, yyyy" </w:instrText>
    </w:r>
    <w:r>
      <w:rPr>
        <w:color w:val="000000"/>
        <w:sz w:val="20"/>
        <w:szCs w:val="20"/>
      </w:rPr>
      <w:fldChar w:fldCharType="separate"/>
    </w:r>
    <w:r w:rsidR="002D24C8">
      <w:rPr>
        <w:noProof/>
        <w:color w:val="000000"/>
        <w:sz w:val="20"/>
        <w:szCs w:val="20"/>
      </w:rPr>
      <w:t>February 12, 2020</w:t>
    </w:r>
    <w:r>
      <w:rPr>
        <w:color w:val="000000"/>
        <w:sz w:val="20"/>
        <w:szCs w:val="20"/>
      </w:rPr>
      <w:fldChar w:fldCharType="end"/>
    </w:r>
    <w:r>
      <w:rPr>
        <w:color w:val="000000"/>
        <w:sz w:val="20"/>
        <w:szCs w:val="20"/>
      </w:rPr>
      <w:t xml:space="preserve"> •</w:t>
    </w:r>
    <w:r w:rsidRPr="00333D68">
      <w:rPr>
        <w:color w:val="000000"/>
        <w:sz w:val="20"/>
        <w:szCs w:val="20"/>
      </w:rPr>
      <w:t xml:space="preserve"> </w:t>
    </w:r>
    <w:r w:rsidRPr="004566EF">
      <w:rPr>
        <w:sz w:val="20"/>
        <w:szCs w:val="20"/>
      </w:rPr>
      <w:t xml:space="preserve">Page </w:t>
    </w:r>
    <w:r w:rsidRPr="004566EF">
      <w:rPr>
        <w:sz w:val="20"/>
        <w:szCs w:val="20"/>
      </w:rPr>
      <w:fldChar w:fldCharType="begin"/>
    </w:r>
    <w:r w:rsidRPr="004566EF">
      <w:rPr>
        <w:sz w:val="20"/>
        <w:szCs w:val="20"/>
      </w:rPr>
      <w:instrText xml:space="preserve"> PAGE </w:instrText>
    </w:r>
    <w:r w:rsidRPr="004566EF">
      <w:rPr>
        <w:sz w:val="20"/>
        <w:szCs w:val="20"/>
      </w:rPr>
      <w:fldChar w:fldCharType="separate"/>
    </w:r>
    <w:r w:rsidR="003A2166">
      <w:rPr>
        <w:noProof/>
        <w:sz w:val="20"/>
        <w:szCs w:val="20"/>
      </w:rPr>
      <w:t>2</w:t>
    </w:r>
    <w:r w:rsidRPr="004566EF">
      <w:rPr>
        <w:sz w:val="20"/>
        <w:szCs w:val="20"/>
      </w:rPr>
      <w:fldChar w:fldCharType="end"/>
    </w:r>
    <w:r w:rsidRPr="004566EF">
      <w:rPr>
        <w:sz w:val="20"/>
        <w:szCs w:val="20"/>
      </w:rPr>
      <w:t xml:space="preserve"> of </w:t>
    </w:r>
    <w:r w:rsidRPr="004566EF">
      <w:rPr>
        <w:sz w:val="20"/>
        <w:szCs w:val="20"/>
      </w:rPr>
      <w:fldChar w:fldCharType="begin"/>
    </w:r>
    <w:r w:rsidRPr="004566EF">
      <w:rPr>
        <w:sz w:val="20"/>
        <w:szCs w:val="20"/>
      </w:rPr>
      <w:instrText xml:space="preserve"> NUMPAGES  </w:instrText>
    </w:r>
    <w:r w:rsidRPr="004566EF">
      <w:rPr>
        <w:sz w:val="20"/>
        <w:szCs w:val="20"/>
      </w:rPr>
      <w:fldChar w:fldCharType="separate"/>
    </w:r>
    <w:r w:rsidR="003A2166">
      <w:rPr>
        <w:noProof/>
        <w:sz w:val="20"/>
        <w:szCs w:val="20"/>
      </w:rPr>
      <w:t>2</w:t>
    </w:r>
    <w:r w:rsidRPr="004566EF">
      <w:rPr>
        <w:sz w:val="20"/>
        <w:szCs w:val="20"/>
      </w:rPr>
      <w:fldChar w:fldCharType="end"/>
    </w:r>
  </w:p>
  <w:p w14:paraId="2BFA6606" w14:textId="77777777" w:rsidR="000E5332" w:rsidRPr="000E5332" w:rsidRDefault="000E5332" w:rsidP="000E5332">
    <w:pPr>
      <w:autoSpaceDE w:val="0"/>
      <w:autoSpaceDN w:val="0"/>
      <w:adjustRightInd w:val="0"/>
      <w:spacing w:after="0" w:line="240" w:lineRule="auto"/>
      <w:jc w:val="center"/>
      <w:rPr>
        <w:rFonts w:cs="Calibri"/>
        <w:color w:val="000000"/>
        <w:sz w:val="20"/>
        <w:szCs w:val="20"/>
      </w:rPr>
    </w:pPr>
    <w:r w:rsidRPr="000E5332">
      <w:rPr>
        <w:rFonts w:cs="Calibri"/>
        <w:color w:val="000000"/>
        <w:sz w:val="20"/>
        <w:szCs w:val="20"/>
      </w:rPr>
      <w:t>This institution is</w:t>
    </w:r>
    <w:r w:rsidR="008C074E">
      <w:rPr>
        <w:rFonts w:cs="Calibri"/>
        <w:color w:val="000000"/>
        <w:sz w:val="20"/>
        <w:szCs w:val="20"/>
      </w:rPr>
      <w:t xml:space="preserve"> an equal opportunity provider.</w:t>
    </w:r>
  </w:p>
  <w:p w14:paraId="4028C806" w14:textId="77777777" w:rsidR="000E5332" w:rsidRDefault="000E5332" w:rsidP="000E533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E88C" w14:textId="77777777" w:rsidR="000A2892" w:rsidRDefault="000A2892" w:rsidP="000A2892">
    <w:pPr>
      <w:tabs>
        <w:tab w:val="left" w:pos="1440"/>
      </w:tabs>
      <w:autoSpaceDE w:val="0"/>
      <w:autoSpaceDN w:val="0"/>
      <w:adjustRightInd w:val="0"/>
      <w:spacing w:after="0"/>
      <w:rPr>
        <w:color w:val="000000"/>
        <w:sz w:val="20"/>
        <w:szCs w:val="20"/>
      </w:rPr>
    </w:pPr>
    <w:r w:rsidRPr="000A2892">
      <w:rPr>
        <w:color w:val="000000"/>
        <w:sz w:val="20"/>
        <w:szCs w:val="20"/>
      </w:rPr>
      <w:t>U:\FDU\TRAINING &amp; CONFERENCES\HANDOUTS FOR TRAINING</w:t>
    </w:r>
  </w:p>
  <w:p w14:paraId="7A33198C" w14:textId="77777777" w:rsidR="00996CF1" w:rsidRPr="00333D68" w:rsidRDefault="00996CF1" w:rsidP="00996CF1">
    <w:pPr>
      <w:tabs>
        <w:tab w:val="left" w:pos="1440"/>
      </w:tabs>
      <w:autoSpaceDE w:val="0"/>
      <w:autoSpaceDN w:val="0"/>
      <w:adjustRightInd w:val="0"/>
      <w:spacing w:after="0"/>
      <w:jc w:val="center"/>
      <w:rPr>
        <w:color w:val="000000"/>
        <w:sz w:val="20"/>
        <w:szCs w:val="20"/>
      </w:rPr>
    </w:pPr>
    <w:r w:rsidRPr="00333D68">
      <w:rPr>
        <w:color w:val="000000"/>
        <w:sz w:val="20"/>
        <w:szCs w:val="20"/>
      </w:rPr>
      <w:t>Georgia Department of Education</w:t>
    </w:r>
  </w:p>
  <w:p w14:paraId="15681622" w14:textId="77777777" w:rsidR="00996CF1" w:rsidRPr="00333D68" w:rsidRDefault="00B32B54" w:rsidP="00996CF1">
    <w:pPr>
      <w:tabs>
        <w:tab w:val="left" w:pos="1440"/>
      </w:tabs>
      <w:autoSpaceDE w:val="0"/>
      <w:autoSpaceDN w:val="0"/>
      <w:adjustRightInd w:val="0"/>
      <w:spacing w:after="0"/>
      <w:jc w:val="center"/>
      <w:rPr>
        <w:color w:val="000000"/>
        <w:sz w:val="20"/>
        <w:szCs w:val="20"/>
      </w:rPr>
    </w:pPr>
    <w:r>
      <w:rPr>
        <w:color w:val="000000"/>
        <w:sz w:val="20"/>
        <w:szCs w:val="20"/>
      </w:rPr>
      <w:t>Richard Woods</w:t>
    </w:r>
    <w:r w:rsidR="00996CF1" w:rsidRPr="00333D68">
      <w:rPr>
        <w:color w:val="000000"/>
        <w:sz w:val="20"/>
        <w:szCs w:val="20"/>
      </w:rPr>
      <w:t xml:space="preserve">, State </w:t>
    </w:r>
    <w:r w:rsidR="00996CF1">
      <w:rPr>
        <w:color w:val="000000"/>
        <w:sz w:val="20"/>
        <w:szCs w:val="20"/>
      </w:rPr>
      <w:t xml:space="preserve">School </w:t>
    </w:r>
    <w:r w:rsidR="00996CF1" w:rsidRPr="00333D68">
      <w:rPr>
        <w:color w:val="000000"/>
        <w:sz w:val="20"/>
        <w:szCs w:val="20"/>
      </w:rPr>
      <w:t>Superintendent</w:t>
    </w:r>
  </w:p>
  <w:p w14:paraId="5525DD02" w14:textId="2F7B87B0" w:rsidR="00996CF1" w:rsidRPr="004566EF" w:rsidRDefault="00996CF1" w:rsidP="00996CF1">
    <w:pPr>
      <w:pStyle w:val="Footer"/>
      <w:spacing w:after="0"/>
      <w:jc w:val="center"/>
      <w:rPr>
        <w:sz w:val="20"/>
        <w:szCs w:val="20"/>
      </w:rPr>
    </w:pPr>
    <w:r>
      <w:rPr>
        <w:color w:val="000000"/>
        <w:sz w:val="20"/>
        <w:szCs w:val="20"/>
      </w:rPr>
      <w:fldChar w:fldCharType="begin"/>
    </w:r>
    <w:r>
      <w:rPr>
        <w:color w:val="000000"/>
        <w:sz w:val="20"/>
        <w:szCs w:val="20"/>
      </w:rPr>
      <w:instrText xml:space="preserve"> DATE \@ "MMMM d, yyyy" </w:instrText>
    </w:r>
    <w:r>
      <w:rPr>
        <w:color w:val="000000"/>
        <w:sz w:val="20"/>
        <w:szCs w:val="20"/>
      </w:rPr>
      <w:fldChar w:fldCharType="separate"/>
    </w:r>
    <w:r w:rsidR="002D24C8">
      <w:rPr>
        <w:noProof/>
        <w:color w:val="000000"/>
        <w:sz w:val="20"/>
        <w:szCs w:val="20"/>
      </w:rPr>
      <w:t>February 12, 2020</w:t>
    </w:r>
    <w:r>
      <w:rPr>
        <w:color w:val="000000"/>
        <w:sz w:val="20"/>
        <w:szCs w:val="20"/>
      </w:rPr>
      <w:fldChar w:fldCharType="end"/>
    </w:r>
    <w:r>
      <w:rPr>
        <w:color w:val="000000"/>
        <w:sz w:val="20"/>
        <w:szCs w:val="20"/>
      </w:rPr>
      <w:t xml:space="preserve"> •</w:t>
    </w:r>
    <w:r w:rsidRPr="00333D68">
      <w:rPr>
        <w:color w:val="000000"/>
        <w:sz w:val="20"/>
        <w:szCs w:val="20"/>
      </w:rPr>
      <w:t xml:space="preserve"> </w:t>
    </w:r>
    <w:r w:rsidRPr="004566EF">
      <w:rPr>
        <w:sz w:val="20"/>
        <w:szCs w:val="20"/>
      </w:rPr>
      <w:t xml:space="preserve">Page </w:t>
    </w:r>
    <w:r w:rsidRPr="004566EF">
      <w:rPr>
        <w:sz w:val="20"/>
        <w:szCs w:val="20"/>
      </w:rPr>
      <w:fldChar w:fldCharType="begin"/>
    </w:r>
    <w:r w:rsidRPr="004566EF">
      <w:rPr>
        <w:sz w:val="20"/>
        <w:szCs w:val="20"/>
      </w:rPr>
      <w:instrText xml:space="preserve"> PAGE </w:instrText>
    </w:r>
    <w:r w:rsidRPr="004566EF">
      <w:rPr>
        <w:sz w:val="20"/>
        <w:szCs w:val="20"/>
      </w:rPr>
      <w:fldChar w:fldCharType="separate"/>
    </w:r>
    <w:r w:rsidR="003A2166">
      <w:rPr>
        <w:noProof/>
        <w:sz w:val="20"/>
        <w:szCs w:val="20"/>
      </w:rPr>
      <w:t>1</w:t>
    </w:r>
    <w:r w:rsidRPr="004566EF">
      <w:rPr>
        <w:sz w:val="20"/>
        <w:szCs w:val="20"/>
      </w:rPr>
      <w:fldChar w:fldCharType="end"/>
    </w:r>
    <w:r w:rsidRPr="004566EF">
      <w:rPr>
        <w:sz w:val="20"/>
        <w:szCs w:val="20"/>
      </w:rPr>
      <w:t xml:space="preserve"> of </w:t>
    </w:r>
    <w:r w:rsidRPr="004566EF">
      <w:rPr>
        <w:sz w:val="20"/>
        <w:szCs w:val="20"/>
      </w:rPr>
      <w:fldChar w:fldCharType="begin"/>
    </w:r>
    <w:r w:rsidRPr="004566EF">
      <w:rPr>
        <w:sz w:val="20"/>
        <w:szCs w:val="20"/>
      </w:rPr>
      <w:instrText xml:space="preserve"> NUMPAGES  </w:instrText>
    </w:r>
    <w:r w:rsidRPr="004566EF">
      <w:rPr>
        <w:sz w:val="20"/>
        <w:szCs w:val="20"/>
      </w:rPr>
      <w:fldChar w:fldCharType="separate"/>
    </w:r>
    <w:r w:rsidR="003A2166">
      <w:rPr>
        <w:noProof/>
        <w:sz w:val="20"/>
        <w:szCs w:val="20"/>
      </w:rPr>
      <w:t>2</w:t>
    </w:r>
    <w:r w:rsidRPr="004566EF">
      <w:rPr>
        <w:sz w:val="20"/>
        <w:szCs w:val="20"/>
      </w:rPr>
      <w:fldChar w:fldCharType="end"/>
    </w:r>
  </w:p>
  <w:p w14:paraId="289C7A95" w14:textId="77777777" w:rsidR="00996CF1" w:rsidRPr="000E5332" w:rsidRDefault="00996CF1" w:rsidP="00996CF1">
    <w:pPr>
      <w:autoSpaceDE w:val="0"/>
      <w:autoSpaceDN w:val="0"/>
      <w:adjustRightInd w:val="0"/>
      <w:spacing w:after="0" w:line="240" w:lineRule="auto"/>
      <w:jc w:val="center"/>
      <w:rPr>
        <w:rFonts w:cs="Calibri"/>
        <w:color w:val="000000"/>
        <w:sz w:val="20"/>
        <w:szCs w:val="20"/>
      </w:rPr>
    </w:pPr>
    <w:r w:rsidRPr="000E5332">
      <w:rPr>
        <w:rFonts w:cs="Calibri"/>
        <w:color w:val="000000"/>
        <w:sz w:val="20"/>
        <w:szCs w:val="20"/>
      </w:rPr>
      <w:t>This institution is</w:t>
    </w:r>
    <w:r w:rsidR="008C074E">
      <w:rPr>
        <w:rFonts w:cs="Calibri"/>
        <w:color w:val="000000"/>
        <w:sz w:val="20"/>
        <w:szCs w:val="20"/>
      </w:rPr>
      <w:t xml:space="preserve"> an equal opportunity provider.</w:t>
    </w:r>
  </w:p>
  <w:p w14:paraId="16176C57" w14:textId="77777777" w:rsidR="00996CF1" w:rsidRPr="00B34982" w:rsidRDefault="00996CF1" w:rsidP="00996CF1">
    <w:pPr>
      <w:autoSpaceDE w:val="0"/>
      <w:autoSpaceDN w:val="0"/>
      <w:adjustRightInd w:val="0"/>
      <w:spacing w:after="0"/>
      <w:jc w:val="center"/>
      <w:rPr>
        <w:bCs/>
        <w:sz w:val="20"/>
        <w:szCs w:val="20"/>
      </w:rPr>
    </w:pPr>
  </w:p>
  <w:p w14:paraId="1BA400A7" w14:textId="77777777" w:rsidR="00996CF1" w:rsidRDefault="00996CF1" w:rsidP="00996CF1">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EC43" w14:textId="77777777" w:rsidR="006D511A" w:rsidRDefault="006D511A" w:rsidP="009E4C2E">
      <w:pPr>
        <w:spacing w:after="0" w:line="240" w:lineRule="auto"/>
      </w:pPr>
      <w:r>
        <w:separator/>
      </w:r>
    </w:p>
  </w:footnote>
  <w:footnote w:type="continuationSeparator" w:id="0">
    <w:p w14:paraId="6EE61B19" w14:textId="77777777" w:rsidR="006D511A" w:rsidRDefault="006D511A" w:rsidP="009E4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C2E84"/>
    <w:multiLevelType w:val="hybridMultilevel"/>
    <w:tmpl w:val="7AA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DF"/>
    <w:rsid w:val="000255F8"/>
    <w:rsid w:val="000A2892"/>
    <w:rsid w:val="000E5332"/>
    <w:rsid w:val="001656EF"/>
    <w:rsid w:val="00207B8C"/>
    <w:rsid w:val="00245211"/>
    <w:rsid w:val="00247267"/>
    <w:rsid w:val="0029706C"/>
    <w:rsid w:val="002C28D0"/>
    <w:rsid w:val="002D24C8"/>
    <w:rsid w:val="00304C6E"/>
    <w:rsid w:val="00321045"/>
    <w:rsid w:val="00322D8C"/>
    <w:rsid w:val="00323AC2"/>
    <w:rsid w:val="00374E85"/>
    <w:rsid w:val="003A2166"/>
    <w:rsid w:val="00413C78"/>
    <w:rsid w:val="0044337A"/>
    <w:rsid w:val="00497549"/>
    <w:rsid w:val="004B5BD5"/>
    <w:rsid w:val="004D4855"/>
    <w:rsid w:val="004E0178"/>
    <w:rsid w:val="0051094D"/>
    <w:rsid w:val="0053265F"/>
    <w:rsid w:val="00683299"/>
    <w:rsid w:val="006A3537"/>
    <w:rsid w:val="006C58FD"/>
    <w:rsid w:val="006D511A"/>
    <w:rsid w:val="007634E0"/>
    <w:rsid w:val="007D084B"/>
    <w:rsid w:val="00821128"/>
    <w:rsid w:val="00840DC3"/>
    <w:rsid w:val="00872468"/>
    <w:rsid w:val="008740BA"/>
    <w:rsid w:val="008C074E"/>
    <w:rsid w:val="00996CF1"/>
    <w:rsid w:val="009C1974"/>
    <w:rsid w:val="009E4C2E"/>
    <w:rsid w:val="00AD09ED"/>
    <w:rsid w:val="00AD1254"/>
    <w:rsid w:val="00AD2D74"/>
    <w:rsid w:val="00B12EDF"/>
    <w:rsid w:val="00B32B54"/>
    <w:rsid w:val="00B657A7"/>
    <w:rsid w:val="00C17558"/>
    <w:rsid w:val="00C3095B"/>
    <w:rsid w:val="00C754D3"/>
    <w:rsid w:val="00C76946"/>
    <w:rsid w:val="00C95197"/>
    <w:rsid w:val="00CC2A6C"/>
    <w:rsid w:val="00CF7E95"/>
    <w:rsid w:val="00D41320"/>
    <w:rsid w:val="00D53B0B"/>
    <w:rsid w:val="00DC5BE9"/>
    <w:rsid w:val="00E25F56"/>
    <w:rsid w:val="00EF092B"/>
    <w:rsid w:val="00EF350B"/>
    <w:rsid w:val="00F16A9F"/>
    <w:rsid w:val="00F57712"/>
    <w:rsid w:val="00FD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04D3DA"/>
  <w15:chartTrackingRefBased/>
  <w15:docId w15:val="{47844B8B-F579-4F98-A785-E73EF027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C2E"/>
    <w:pPr>
      <w:tabs>
        <w:tab w:val="center" w:pos="4680"/>
        <w:tab w:val="right" w:pos="9360"/>
      </w:tabs>
    </w:pPr>
  </w:style>
  <w:style w:type="character" w:customStyle="1" w:styleId="HeaderChar">
    <w:name w:val="Header Char"/>
    <w:link w:val="Header"/>
    <w:uiPriority w:val="99"/>
    <w:rsid w:val="009E4C2E"/>
    <w:rPr>
      <w:sz w:val="22"/>
      <w:szCs w:val="22"/>
    </w:rPr>
  </w:style>
  <w:style w:type="paragraph" w:styleId="Footer">
    <w:name w:val="footer"/>
    <w:basedOn w:val="Normal"/>
    <w:link w:val="FooterChar"/>
    <w:unhideWhenUsed/>
    <w:rsid w:val="009E4C2E"/>
    <w:pPr>
      <w:tabs>
        <w:tab w:val="center" w:pos="4680"/>
        <w:tab w:val="right" w:pos="9360"/>
      </w:tabs>
    </w:pPr>
  </w:style>
  <w:style w:type="character" w:customStyle="1" w:styleId="FooterChar">
    <w:name w:val="Footer Char"/>
    <w:link w:val="Footer"/>
    <w:rsid w:val="009E4C2E"/>
    <w:rPr>
      <w:sz w:val="22"/>
      <w:szCs w:val="22"/>
    </w:rPr>
  </w:style>
  <w:style w:type="paragraph" w:styleId="BalloonText">
    <w:name w:val="Balloon Text"/>
    <w:basedOn w:val="Normal"/>
    <w:link w:val="BalloonTextChar"/>
    <w:uiPriority w:val="99"/>
    <w:semiHidden/>
    <w:unhideWhenUsed/>
    <w:rsid w:val="00996C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A8583-BEB1-489D-B9E7-9449CC4BFFC3}"/>
</file>

<file path=customXml/itemProps2.xml><?xml version="1.0" encoding="utf-8"?>
<ds:datastoreItem xmlns:ds="http://schemas.openxmlformats.org/officeDocument/2006/customXml" ds:itemID="{49FF108C-19BD-4B2B-AA42-1D90F5583CF6}"/>
</file>

<file path=customXml/itemProps3.xml><?xml version="1.0" encoding="utf-8"?>
<ds:datastoreItem xmlns:ds="http://schemas.openxmlformats.org/officeDocument/2006/customXml" ds:itemID="{D8A8F07E-DDFB-4E33-92CA-85843475FFB1}"/>
</file>

<file path=customXml/itemProps4.xml><?xml version="1.0" encoding="utf-8"?>
<ds:datastoreItem xmlns:ds="http://schemas.openxmlformats.org/officeDocument/2006/customXml" ds:itemID="{619F91B0-9CD3-47AC-BE08-CAF33D7CAE31}"/>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cp:lastModifiedBy>Shante Williams</cp:lastModifiedBy>
  <cp:revision>2</cp:revision>
  <dcterms:created xsi:type="dcterms:W3CDTF">2020-02-12T17:07:00Z</dcterms:created>
  <dcterms:modified xsi:type="dcterms:W3CDTF">2020-02-12T17:07:00Z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